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7F" w:rsidRDefault="0048687F">
      <w:pPr>
        <w:pStyle w:val="a3"/>
        <w:spacing w:before="5"/>
        <w:rPr>
          <w:sz w:val="2"/>
        </w:rPr>
      </w:pPr>
    </w:p>
    <w:p w:rsidR="0048687F" w:rsidRDefault="008920C2" w:rsidP="00687C4C">
      <w:pPr>
        <w:pStyle w:val="a3"/>
        <w:ind w:left="132"/>
        <w:jc w:val="right"/>
        <w:rPr>
          <w:sz w:val="20"/>
        </w:rPr>
      </w:pPr>
      <w:r>
        <w:rPr>
          <w:noProof/>
          <w:sz w:val="20"/>
          <w:lang w:eastAsia="bg-BG"/>
        </w:rPr>
        <w:drawing>
          <wp:anchor distT="0" distB="0" distL="114300" distR="114300" simplePos="0" relativeHeight="487511552" behindDoc="0" locked="0" layoutInCell="1" allowOverlap="1">
            <wp:simplePos x="904875" y="35242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40957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C4C">
        <w:rPr>
          <w:noProof/>
          <w:sz w:val="20"/>
          <w:lang w:eastAsia="bg-BG"/>
        </w:rPr>
        <w:drawing>
          <wp:inline distT="0" distB="0" distL="0" distR="0" wp14:anchorId="2218008A">
            <wp:extent cx="432000" cy="544500"/>
            <wp:effectExtent l="0" t="0" r="6350" b="825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C4C">
        <w:rPr>
          <w:sz w:val="20"/>
        </w:rPr>
        <w:br w:type="textWrapping" w:clear="all"/>
      </w:r>
    </w:p>
    <w:p w:rsidR="0048687F" w:rsidRDefault="0048687F">
      <w:pPr>
        <w:pStyle w:val="a3"/>
        <w:spacing w:before="9"/>
        <w:rPr>
          <w:sz w:val="16"/>
        </w:rPr>
      </w:pPr>
    </w:p>
    <w:p w:rsidR="00D95102" w:rsidRPr="00D95102" w:rsidRDefault="00D95102" w:rsidP="00D95102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</w:rPr>
      </w:pPr>
      <w:r w:rsidRPr="00D95102">
        <w:rPr>
          <w:rFonts w:eastAsia="Calibri"/>
          <w:b/>
          <w:sz w:val="28"/>
          <w:szCs w:val="28"/>
        </w:rPr>
        <w:t xml:space="preserve">Проект „Грижа в дома </w:t>
      </w:r>
      <w:r w:rsidR="0013716F">
        <w:rPr>
          <w:rFonts w:eastAsia="Calibri"/>
          <w:b/>
          <w:sz w:val="28"/>
          <w:szCs w:val="28"/>
        </w:rPr>
        <w:t>-</w:t>
      </w:r>
      <w:bookmarkStart w:id="0" w:name="_GoBack"/>
      <w:bookmarkEnd w:id="0"/>
      <w:r w:rsidRPr="00D95102">
        <w:rPr>
          <w:rFonts w:eastAsia="Calibri"/>
          <w:b/>
          <w:sz w:val="28"/>
          <w:szCs w:val="28"/>
        </w:rPr>
        <w:t xml:space="preserve"> община </w:t>
      </w:r>
      <w:r w:rsidRPr="002B46B6">
        <w:rPr>
          <w:rFonts w:eastAsia="Calibri"/>
          <w:b/>
          <w:sz w:val="28"/>
          <w:szCs w:val="28"/>
        </w:rPr>
        <w:t>Криводол</w:t>
      </w:r>
      <w:r w:rsidRPr="00D95102">
        <w:rPr>
          <w:rFonts w:eastAsia="Calibri"/>
          <w:b/>
          <w:sz w:val="28"/>
          <w:szCs w:val="28"/>
        </w:rPr>
        <w:t>“</w:t>
      </w:r>
    </w:p>
    <w:p w:rsidR="00D95102" w:rsidRPr="00D95102" w:rsidRDefault="00D95102" w:rsidP="00D95102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</w:rPr>
      </w:pPr>
    </w:p>
    <w:p w:rsidR="008F566F" w:rsidRPr="00121CE7" w:rsidRDefault="00D95102" w:rsidP="00121CE7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</w:rPr>
      </w:pPr>
      <w:r w:rsidRPr="00D95102">
        <w:rPr>
          <w:rFonts w:eastAsia="Calibri"/>
          <w:sz w:val="28"/>
          <w:szCs w:val="28"/>
        </w:rPr>
        <w:t>АДБФП № BG05SFPR002-2.001-00</w:t>
      </w:r>
      <w:r w:rsidRPr="002B46B6">
        <w:rPr>
          <w:rFonts w:eastAsia="Calibri"/>
          <w:sz w:val="28"/>
          <w:szCs w:val="28"/>
        </w:rPr>
        <w:t>13</w:t>
      </w:r>
      <w:r w:rsidRPr="00D95102">
        <w:rPr>
          <w:rFonts w:eastAsia="Calibri"/>
          <w:sz w:val="28"/>
          <w:szCs w:val="28"/>
        </w:rPr>
        <w:t>-C0</w:t>
      </w:r>
      <w:r w:rsidR="005A52D7" w:rsidRPr="002B46B6">
        <w:rPr>
          <w:rFonts w:eastAsia="Calibri"/>
          <w:sz w:val="28"/>
          <w:szCs w:val="28"/>
        </w:rPr>
        <w:t>1</w:t>
      </w:r>
      <w:r w:rsidRPr="00D95102">
        <w:rPr>
          <w:rFonts w:eastAsia="Calibri"/>
          <w:sz w:val="28"/>
          <w:szCs w:val="28"/>
        </w:rPr>
        <w:t>, по Приоритетна ос „Социално включване и равни възможности” на програма „Развитие на човешките ресурси” 2021-2027 г.</w:t>
      </w:r>
    </w:p>
    <w:p w:rsidR="008F566F" w:rsidRPr="008F566F" w:rsidRDefault="008F566F" w:rsidP="008F566F">
      <w:pPr>
        <w:widowControl/>
        <w:shd w:val="clear" w:color="auto" w:fill="FEFEFE"/>
        <w:autoSpaceDE/>
        <w:autoSpaceDN/>
        <w:spacing w:before="100" w:beforeAutospacing="1" w:after="100" w:afterAutospacing="1"/>
        <w:ind w:firstLine="720"/>
        <w:jc w:val="both"/>
        <w:rPr>
          <w:rFonts w:ascii="Arial" w:hAnsi="Arial" w:cs="Arial"/>
          <w:color w:val="0A0A0A"/>
          <w:sz w:val="24"/>
          <w:szCs w:val="24"/>
          <w:lang w:eastAsia="bg-BG"/>
        </w:rPr>
      </w:pPr>
      <w:r w:rsidRPr="008F566F">
        <w:rPr>
          <w:color w:val="000000"/>
          <w:sz w:val="28"/>
          <w:szCs w:val="28"/>
          <w:shd w:val="clear" w:color="auto" w:fill="FCFCFC"/>
          <w:lang w:eastAsia="bg-BG"/>
        </w:rPr>
        <w:t xml:space="preserve">Вече </w:t>
      </w:r>
      <w:r>
        <w:rPr>
          <w:color w:val="000000"/>
          <w:sz w:val="28"/>
          <w:szCs w:val="28"/>
          <w:shd w:val="clear" w:color="auto" w:fill="FCFCFC"/>
          <w:lang w:eastAsia="bg-BG"/>
        </w:rPr>
        <w:t>10</w:t>
      </w:r>
      <w:r w:rsidRPr="008F566F">
        <w:rPr>
          <w:color w:val="000000"/>
          <w:sz w:val="28"/>
          <w:szCs w:val="28"/>
          <w:shd w:val="clear" w:color="auto" w:fill="FCFCFC"/>
          <w:lang w:eastAsia="bg-BG"/>
        </w:rPr>
        <w:t xml:space="preserve"> месеца </w:t>
      </w:r>
      <w:r>
        <w:rPr>
          <w:color w:val="000000"/>
          <w:sz w:val="28"/>
          <w:szCs w:val="28"/>
          <w:shd w:val="clear" w:color="auto" w:fill="FCFCFC"/>
          <w:lang w:eastAsia="bg-BG"/>
        </w:rPr>
        <w:t>92</w:t>
      </w:r>
      <w:r w:rsidRPr="008F566F">
        <w:rPr>
          <w:color w:val="000000"/>
          <w:sz w:val="28"/>
          <w:szCs w:val="28"/>
          <w:shd w:val="clear" w:color="auto" w:fill="FCFCFC"/>
          <w:lang w:eastAsia="bg-BG"/>
        </w:rPr>
        <w:t xml:space="preserve"> възрастни хора в невъзможност от самообслужване и хора с увреждания в община </w:t>
      </w:r>
      <w:r>
        <w:rPr>
          <w:color w:val="000000"/>
          <w:sz w:val="28"/>
          <w:szCs w:val="28"/>
          <w:shd w:val="clear" w:color="auto" w:fill="FCFCFC"/>
          <w:lang w:eastAsia="bg-BG"/>
        </w:rPr>
        <w:t>Криводол</w:t>
      </w:r>
      <w:r w:rsidRPr="008F566F">
        <w:rPr>
          <w:color w:val="000000"/>
          <w:sz w:val="28"/>
          <w:szCs w:val="28"/>
          <w:shd w:val="clear" w:color="auto" w:fill="FCFCFC"/>
          <w:lang w:eastAsia="bg-BG"/>
        </w:rPr>
        <w:t xml:space="preserve"> получават подкрепа в домашна среда по Проект </w:t>
      </w:r>
      <w:r w:rsidRPr="008F566F">
        <w:rPr>
          <w:color w:val="000000"/>
          <w:sz w:val="28"/>
          <w:szCs w:val="28"/>
          <w:shd w:val="clear" w:color="auto" w:fill="FFFFFF"/>
          <w:lang w:eastAsia="bg-BG"/>
        </w:rPr>
        <w:t xml:space="preserve">„Грижа в дома </w:t>
      </w:r>
      <w:r>
        <w:rPr>
          <w:color w:val="000000"/>
          <w:sz w:val="28"/>
          <w:szCs w:val="28"/>
          <w:shd w:val="clear" w:color="auto" w:fill="FFFFFF"/>
          <w:lang w:eastAsia="bg-BG"/>
        </w:rPr>
        <w:t>-</w:t>
      </w:r>
      <w:r w:rsidRPr="008F566F">
        <w:rPr>
          <w:color w:val="000000"/>
          <w:sz w:val="28"/>
          <w:szCs w:val="28"/>
          <w:shd w:val="clear" w:color="auto" w:fill="FFFFFF"/>
          <w:lang w:eastAsia="bg-BG"/>
        </w:rPr>
        <w:t xml:space="preserve"> Община </w:t>
      </w:r>
      <w:r>
        <w:rPr>
          <w:color w:val="000000"/>
          <w:sz w:val="28"/>
          <w:szCs w:val="28"/>
          <w:shd w:val="clear" w:color="auto" w:fill="FFFFFF"/>
          <w:lang w:eastAsia="bg-BG"/>
        </w:rPr>
        <w:t>Криводол</w:t>
      </w:r>
      <w:r w:rsidRPr="008F566F">
        <w:rPr>
          <w:color w:val="000000"/>
          <w:sz w:val="28"/>
          <w:szCs w:val="28"/>
          <w:shd w:val="clear" w:color="auto" w:fill="FFFFFF"/>
          <w:lang w:eastAsia="bg-BG"/>
        </w:rPr>
        <w:t>“</w:t>
      </w:r>
      <w:r w:rsidRPr="008F566F">
        <w:rPr>
          <w:color w:val="0A0A0A"/>
          <w:sz w:val="24"/>
          <w:szCs w:val="24"/>
          <w:shd w:val="clear" w:color="auto" w:fill="FCFCFC"/>
          <w:lang w:eastAsia="bg-BG"/>
        </w:rPr>
        <w:t> </w:t>
      </w:r>
      <w:r>
        <w:rPr>
          <w:color w:val="0A0A0A"/>
          <w:sz w:val="24"/>
          <w:szCs w:val="24"/>
          <w:shd w:val="clear" w:color="auto" w:fill="FCFCFC"/>
          <w:lang w:eastAsia="bg-BG"/>
        </w:rPr>
        <w:t xml:space="preserve"> </w:t>
      </w:r>
      <w:r w:rsidRPr="008F566F">
        <w:rPr>
          <w:color w:val="000000"/>
          <w:sz w:val="28"/>
          <w:szCs w:val="28"/>
          <w:shd w:val="clear" w:color="auto" w:fill="FCFCFC"/>
          <w:lang w:eastAsia="bg-BG"/>
        </w:rPr>
        <w:t>Програма „Развитие на човешките ресурси“ 2021-2027.</w:t>
      </w:r>
    </w:p>
    <w:p w:rsidR="008F566F" w:rsidRPr="008F566F" w:rsidRDefault="008F566F" w:rsidP="002B46B6">
      <w:pPr>
        <w:widowControl/>
        <w:shd w:val="clear" w:color="auto" w:fill="FEFEFE"/>
        <w:autoSpaceDE/>
        <w:autoSpaceDN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  <w:shd w:val="clear" w:color="auto" w:fill="FCFCFC"/>
          <w:lang w:eastAsia="bg-BG"/>
        </w:rPr>
      </w:pPr>
      <w:r w:rsidRPr="008F566F">
        <w:rPr>
          <w:color w:val="000000"/>
          <w:sz w:val="28"/>
          <w:szCs w:val="28"/>
          <w:shd w:val="clear" w:color="auto" w:fill="FCFCFC"/>
          <w:lang w:eastAsia="bg-BG"/>
        </w:rPr>
        <w:t>Почасовата мобилна</w:t>
      </w:r>
      <w:r>
        <w:rPr>
          <w:color w:val="000000"/>
          <w:sz w:val="28"/>
          <w:szCs w:val="28"/>
          <w:shd w:val="clear" w:color="auto" w:fill="FCFCFC"/>
          <w:lang w:eastAsia="bg-BG"/>
        </w:rPr>
        <w:t xml:space="preserve"> интегрирана здравно социална</w:t>
      </w:r>
      <w:r w:rsidRPr="008F566F">
        <w:rPr>
          <w:color w:val="000000"/>
          <w:sz w:val="28"/>
          <w:szCs w:val="28"/>
          <w:shd w:val="clear" w:color="auto" w:fill="FCFCFC"/>
          <w:lang w:eastAsia="bg-BG"/>
        </w:rPr>
        <w:t xml:space="preserve"> услуга „Грижа в дома</w:t>
      </w:r>
      <w:r>
        <w:rPr>
          <w:color w:val="000000"/>
          <w:sz w:val="28"/>
          <w:szCs w:val="28"/>
          <w:shd w:val="clear" w:color="auto" w:fill="FCFCFC"/>
          <w:lang w:eastAsia="bg-BG"/>
        </w:rPr>
        <w:t>-община Криводол</w:t>
      </w:r>
      <w:r w:rsidRPr="008F566F">
        <w:rPr>
          <w:color w:val="000000"/>
          <w:sz w:val="28"/>
          <w:szCs w:val="28"/>
          <w:shd w:val="clear" w:color="auto" w:fill="FCFCFC"/>
          <w:lang w:eastAsia="bg-BG"/>
        </w:rPr>
        <w:t xml:space="preserve">“ осигурява на потребителите, съобразно индивидуалните им потребности, </w:t>
      </w:r>
      <w:r w:rsidR="002B46B6">
        <w:rPr>
          <w:color w:val="000000"/>
          <w:sz w:val="28"/>
          <w:szCs w:val="28"/>
          <w:shd w:val="clear" w:color="auto" w:fill="FCFCFC"/>
          <w:lang w:eastAsia="bg-BG"/>
        </w:rPr>
        <w:t>интегрирано здравно-социално</w:t>
      </w:r>
      <w:r w:rsidRPr="008F566F">
        <w:rPr>
          <w:color w:val="000000"/>
          <w:sz w:val="28"/>
          <w:szCs w:val="28"/>
          <w:shd w:val="clear" w:color="auto" w:fill="FCFCFC"/>
          <w:lang w:eastAsia="bg-BG"/>
        </w:rPr>
        <w:t xml:space="preserve"> обслужване, в домашна среда, в т.ч.</w:t>
      </w:r>
      <w:r>
        <w:rPr>
          <w:color w:val="000000"/>
          <w:sz w:val="28"/>
          <w:szCs w:val="28"/>
          <w:shd w:val="clear" w:color="auto" w:fill="FCFCFC"/>
          <w:lang w:eastAsia="bg-BG"/>
        </w:rPr>
        <w:t>-</w:t>
      </w:r>
      <w:r w:rsidRPr="008F566F">
        <w:rPr>
          <w:color w:val="000000"/>
          <w:sz w:val="28"/>
          <w:szCs w:val="28"/>
          <w:shd w:val="clear" w:color="auto" w:fill="FCFCFC"/>
          <w:lang w:eastAsia="bg-BG"/>
        </w:rPr>
        <w:t xml:space="preserve"> </w:t>
      </w:r>
      <w:r w:rsidR="002B46B6">
        <w:rPr>
          <w:color w:val="000000"/>
          <w:sz w:val="28"/>
          <w:szCs w:val="28"/>
          <w:shd w:val="clear" w:color="auto" w:fill="FCFCFC"/>
          <w:lang w:eastAsia="bg-BG"/>
        </w:rPr>
        <w:t>д</w:t>
      </w:r>
      <w:r w:rsidR="002B46B6" w:rsidRPr="002B46B6">
        <w:rPr>
          <w:color w:val="000000"/>
          <w:sz w:val="28"/>
          <w:szCs w:val="28"/>
          <w:shd w:val="clear" w:color="auto" w:fill="FCFCFC"/>
          <w:lang w:eastAsia="bg-BG"/>
        </w:rPr>
        <w:t>оставка на храна, хранителни продукти и продукти от първа необходимост, заплащане на битови сметки, заявяване и получаване на неотложни административни и битови услуги (</w:t>
      </w:r>
      <w:r w:rsidR="002B46B6">
        <w:rPr>
          <w:color w:val="000000"/>
          <w:sz w:val="28"/>
          <w:szCs w:val="28"/>
          <w:shd w:val="clear" w:color="auto" w:fill="FCFCFC"/>
          <w:lang w:eastAsia="bg-BG"/>
        </w:rPr>
        <w:t xml:space="preserve">със средства на потребителите); </w:t>
      </w:r>
      <w:r w:rsidR="002B46B6" w:rsidRPr="002B46B6">
        <w:rPr>
          <w:color w:val="000000"/>
          <w:sz w:val="28"/>
          <w:szCs w:val="28"/>
          <w:shd w:val="clear" w:color="auto" w:fill="FCFCFC"/>
          <w:lang w:eastAsia="bg-BG"/>
        </w:rPr>
        <w:t>Предоставяне на лицата от целевата група на информация относно превенция и профилактика на здравето и социално значими заболявания, включително консултации с диетолог и др. специалисти при необходимост.</w:t>
      </w:r>
    </w:p>
    <w:p w:rsidR="008F566F" w:rsidRPr="008F566F" w:rsidRDefault="008F566F" w:rsidP="008F566F">
      <w:pPr>
        <w:widowControl/>
        <w:shd w:val="clear" w:color="auto" w:fill="FEFEFE"/>
        <w:autoSpaceDE/>
        <w:autoSpaceDN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 w:themeColor="text1"/>
          <w:sz w:val="28"/>
          <w:szCs w:val="28"/>
          <w:lang w:eastAsia="bg-BG"/>
        </w:rPr>
      </w:pPr>
      <w:r w:rsidRPr="008F566F">
        <w:rPr>
          <w:color w:val="000000" w:themeColor="text1"/>
          <w:sz w:val="28"/>
          <w:szCs w:val="28"/>
          <w:shd w:val="clear" w:color="auto" w:fill="FCFCFC"/>
          <w:lang w:eastAsia="bg-BG"/>
        </w:rPr>
        <w:t xml:space="preserve">За предоставянето на почасови мобилни интегрирани здравно-социални услуги в домашна среда по проекта са назначени </w:t>
      </w:r>
      <w:r w:rsidR="002B46B6" w:rsidRPr="002B46B6">
        <w:rPr>
          <w:color w:val="000000" w:themeColor="text1"/>
          <w:sz w:val="28"/>
          <w:szCs w:val="28"/>
          <w:shd w:val="clear" w:color="auto" w:fill="FCFCFC"/>
          <w:lang w:eastAsia="bg-BG"/>
        </w:rPr>
        <w:t>20</w:t>
      </w:r>
      <w:r w:rsidRPr="008F566F">
        <w:rPr>
          <w:color w:val="000000" w:themeColor="text1"/>
          <w:sz w:val="28"/>
          <w:szCs w:val="28"/>
          <w:shd w:val="clear" w:color="auto" w:fill="FCFCFC"/>
          <w:lang w:eastAsia="bg-BG"/>
        </w:rPr>
        <w:t xml:space="preserve"> лица на трудов договор </w:t>
      </w:r>
      <w:r w:rsidR="002B46B6">
        <w:rPr>
          <w:color w:val="000000" w:themeColor="text1"/>
          <w:sz w:val="28"/>
          <w:szCs w:val="28"/>
          <w:shd w:val="clear" w:color="auto" w:fill="FCFCFC"/>
          <w:lang w:eastAsia="bg-BG"/>
        </w:rPr>
        <w:t>-</w:t>
      </w:r>
      <w:r w:rsidRPr="008F566F">
        <w:rPr>
          <w:color w:val="000000" w:themeColor="text1"/>
          <w:sz w:val="28"/>
          <w:szCs w:val="28"/>
          <w:shd w:val="clear" w:color="auto" w:fill="FCFCFC"/>
          <w:lang w:eastAsia="bg-BG"/>
        </w:rPr>
        <w:t xml:space="preserve"> </w:t>
      </w:r>
      <w:r w:rsidR="002B46B6" w:rsidRPr="002B46B6">
        <w:rPr>
          <w:color w:val="000000" w:themeColor="text1"/>
          <w:sz w:val="28"/>
          <w:szCs w:val="28"/>
          <w:shd w:val="clear" w:color="auto" w:fill="FCFCFC"/>
          <w:lang w:eastAsia="bg-BG"/>
        </w:rPr>
        <w:t xml:space="preserve">19 бр.домашни </w:t>
      </w:r>
      <w:proofErr w:type="spellStart"/>
      <w:r w:rsidR="002B46B6" w:rsidRPr="002B46B6">
        <w:rPr>
          <w:color w:val="000000" w:themeColor="text1"/>
          <w:sz w:val="28"/>
          <w:szCs w:val="28"/>
          <w:shd w:val="clear" w:color="auto" w:fill="FCFCFC"/>
          <w:lang w:eastAsia="bg-BG"/>
        </w:rPr>
        <w:t>помощтници</w:t>
      </w:r>
      <w:proofErr w:type="spellEnd"/>
      <w:r w:rsidRPr="008F566F">
        <w:rPr>
          <w:color w:val="000000" w:themeColor="text1"/>
          <w:sz w:val="28"/>
          <w:szCs w:val="28"/>
          <w:shd w:val="clear" w:color="auto" w:fill="FCFCFC"/>
          <w:lang w:eastAsia="bg-BG"/>
        </w:rPr>
        <w:t xml:space="preserve">, </w:t>
      </w:r>
      <w:r w:rsidR="002B46B6" w:rsidRPr="002B46B6">
        <w:rPr>
          <w:color w:val="000000" w:themeColor="text1"/>
          <w:sz w:val="28"/>
          <w:szCs w:val="28"/>
          <w:shd w:val="clear" w:color="auto" w:fill="FCFCFC"/>
          <w:lang w:eastAsia="bg-BG"/>
        </w:rPr>
        <w:t>1</w:t>
      </w:r>
      <w:r w:rsidRPr="008F566F">
        <w:rPr>
          <w:color w:val="000000" w:themeColor="text1"/>
          <w:sz w:val="28"/>
          <w:szCs w:val="28"/>
          <w:shd w:val="clear" w:color="auto" w:fill="FCFCFC"/>
          <w:lang w:eastAsia="bg-BG"/>
        </w:rPr>
        <w:t xml:space="preserve"> специалисти „Здравна грижа“ </w:t>
      </w:r>
      <w:r w:rsidR="002B46B6" w:rsidRPr="002B46B6">
        <w:rPr>
          <w:color w:val="000000" w:themeColor="text1"/>
          <w:sz w:val="28"/>
          <w:szCs w:val="28"/>
          <w:shd w:val="clear" w:color="auto" w:fill="FCFCFC"/>
          <w:lang w:eastAsia="bg-BG"/>
        </w:rPr>
        <w:t>.</w:t>
      </w:r>
    </w:p>
    <w:p w:rsidR="004B4BAF" w:rsidRPr="0049174C" w:rsidRDefault="008F566F" w:rsidP="008F566F">
      <w:pPr>
        <w:widowControl/>
        <w:shd w:val="clear" w:color="auto" w:fill="FEFEFE"/>
        <w:autoSpaceDE/>
        <w:autoSpaceDN/>
        <w:spacing w:before="100" w:beforeAutospacing="1" w:after="100" w:afterAutospacing="1"/>
        <w:ind w:firstLine="720"/>
        <w:jc w:val="both"/>
        <w:rPr>
          <w:color w:val="000000" w:themeColor="text1"/>
          <w:sz w:val="28"/>
          <w:szCs w:val="28"/>
          <w:shd w:val="clear" w:color="auto" w:fill="FCFCFC"/>
          <w:lang w:eastAsia="bg-BG"/>
        </w:rPr>
      </w:pPr>
      <w:r w:rsidRPr="008F566F">
        <w:rPr>
          <w:color w:val="000000" w:themeColor="text1"/>
          <w:sz w:val="28"/>
          <w:szCs w:val="28"/>
          <w:shd w:val="clear" w:color="auto" w:fill="FCFCFC"/>
          <w:lang w:eastAsia="bg-BG"/>
        </w:rPr>
        <w:t xml:space="preserve">Осигурена е </w:t>
      </w:r>
      <w:proofErr w:type="spellStart"/>
      <w:r w:rsidRPr="008F566F">
        <w:rPr>
          <w:color w:val="000000" w:themeColor="text1"/>
          <w:sz w:val="28"/>
          <w:szCs w:val="28"/>
          <w:shd w:val="clear" w:color="auto" w:fill="FCFCFC"/>
          <w:lang w:eastAsia="bg-BG"/>
        </w:rPr>
        <w:t>супервизия</w:t>
      </w:r>
      <w:proofErr w:type="spellEnd"/>
      <w:r w:rsidRPr="008F566F">
        <w:rPr>
          <w:color w:val="000000" w:themeColor="text1"/>
          <w:sz w:val="28"/>
          <w:szCs w:val="28"/>
          <w:shd w:val="clear" w:color="auto" w:fill="FCFCFC"/>
          <w:lang w:eastAsia="bg-BG"/>
        </w:rPr>
        <w:t xml:space="preserve"> и обучения /въвеждащо и </w:t>
      </w:r>
      <w:proofErr w:type="spellStart"/>
      <w:r w:rsidRPr="008F566F">
        <w:rPr>
          <w:color w:val="000000" w:themeColor="text1"/>
          <w:sz w:val="28"/>
          <w:szCs w:val="28"/>
          <w:shd w:val="clear" w:color="auto" w:fill="FCFCFC"/>
          <w:lang w:eastAsia="bg-BG"/>
        </w:rPr>
        <w:t>надграждащо</w:t>
      </w:r>
      <w:proofErr w:type="spellEnd"/>
      <w:r w:rsidRPr="008F566F">
        <w:rPr>
          <w:color w:val="000000" w:themeColor="text1"/>
          <w:sz w:val="28"/>
          <w:szCs w:val="28"/>
          <w:shd w:val="clear" w:color="auto" w:fill="FCFCFC"/>
          <w:lang w:eastAsia="bg-BG"/>
        </w:rPr>
        <w:t xml:space="preserve">/  на служителите, предоставящи почасови мобилни интегрирани здравно-социални услуги в домашна среда. </w:t>
      </w:r>
    </w:p>
    <w:p w:rsidR="008F566F" w:rsidRPr="008F566F" w:rsidRDefault="008F566F" w:rsidP="008F566F">
      <w:pPr>
        <w:widowControl/>
        <w:shd w:val="clear" w:color="auto" w:fill="FEFEFE"/>
        <w:autoSpaceDE/>
        <w:autoSpaceDN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eastAsia="bg-BG"/>
        </w:rPr>
      </w:pPr>
      <w:r w:rsidRPr="008F566F">
        <w:rPr>
          <w:color w:val="000000" w:themeColor="text1"/>
          <w:sz w:val="28"/>
          <w:szCs w:val="28"/>
          <w:shd w:val="clear" w:color="auto" w:fill="FCFCFC"/>
          <w:lang w:eastAsia="bg-BG"/>
        </w:rPr>
        <w:t>Периодично се осъществява контрол относно предоставянето на услугите. Провеждат се разговори с потребителите и техните близки, проучва се удовлетвореността им от почасовите мобилни интегрирани здравно-социални услуги.</w:t>
      </w:r>
    </w:p>
    <w:p w:rsidR="008F566F" w:rsidRPr="008F566F" w:rsidRDefault="008F566F" w:rsidP="008F566F">
      <w:pPr>
        <w:widowControl/>
        <w:shd w:val="clear" w:color="auto" w:fill="FEFEFE"/>
        <w:autoSpaceDE/>
        <w:autoSpaceDN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eastAsia="bg-BG"/>
        </w:rPr>
      </w:pPr>
      <w:r w:rsidRPr="008F566F">
        <w:rPr>
          <w:color w:val="000000" w:themeColor="text1"/>
          <w:sz w:val="28"/>
          <w:szCs w:val="28"/>
          <w:shd w:val="clear" w:color="auto" w:fill="FCFCFC"/>
          <w:lang w:eastAsia="bg-BG"/>
        </w:rPr>
        <w:t xml:space="preserve">С реализирането на настоящия проект се продължава и </w:t>
      </w:r>
      <w:proofErr w:type="spellStart"/>
      <w:r w:rsidRPr="008F566F">
        <w:rPr>
          <w:color w:val="000000" w:themeColor="text1"/>
          <w:sz w:val="28"/>
          <w:szCs w:val="28"/>
          <w:shd w:val="clear" w:color="auto" w:fill="FCFCFC"/>
          <w:lang w:eastAsia="bg-BG"/>
        </w:rPr>
        <w:t>надгражда</w:t>
      </w:r>
      <w:proofErr w:type="spellEnd"/>
      <w:r w:rsidRPr="008F566F">
        <w:rPr>
          <w:color w:val="000000" w:themeColor="text1"/>
          <w:sz w:val="28"/>
          <w:szCs w:val="28"/>
          <w:shd w:val="clear" w:color="auto" w:fill="FCFCFC"/>
          <w:lang w:eastAsia="bg-BG"/>
        </w:rPr>
        <w:t xml:space="preserve">  създадения през годините модел за предоставяне на почасови мобилни интегрирани здравно-социални услуги за възрастните хора и лицата с увреждания, които са в невъзможност за водене на самостоятелен живот и се  подобрява техния социален, здравен и психологически статус</w:t>
      </w:r>
    </w:p>
    <w:p w:rsidR="008F566F" w:rsidRPr="00D95102" w:rsidRDefault="008F566F" w:rsidP="008F566F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</w:p>
    <w:sectPr w:rsidR="008F566F" w:rsidRPr="00D95102" w:rsidSect="00121CE7">
      <w:footerReference w:type="default" r:id="rId10"/>
      <w:pgSz w:w="11910" w:h="16840"/>
      <w:pgMar w:top="531" w:right="1418" w:bottom="1418" w:left="1134" w:header="0" w:footer="5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4F" w:rsidRDefault="00B9114F">
      <w:r>
        <w:separator/>
      </w:r>
    </w:p>
  </w:endnote>
  <w:endnote w:type="continuationSeparator" w:id="0">
    <w:p w:rsidR="00B9114F" w:rsidRDefault="00B9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7F" w:rsidRDefault="00B9114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in;margin-top:803.25pt;width:381.75pt;height:24.3pt;z-index:-251658752;mso-position-horizontal-relative:page;mso-position-vertical-relative:page" filled="f" stroked="f">
          <v:textbox inset="0,0,0,0">
            <w:txbxContent>
              <w:p w:rsidR="0048687F" w:rsidRDefault="008920C2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Проект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BG05SFPR002-2.001-00</w:t>
                </w:r>
                <w:r w:rsidR="00A536BA">
                  <w:rPr>
                    <w:i/>
                    <w:sz w:val="20"/>
                  </w:rPr>
                  <w:t>13</w:t>
                </w:r>
                <w:r>
                  <w:rPr>
                    <w:i/>
                    <w:sz w:val="20"/>
                  </w:rPr>
                  <w:t>-C01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„Грижа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в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дома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 w:rsidR="00A536BA">
                  <w:rPr>
                    <w:i/>
                    <w:sz w:val="20"/>
                  </w:rPr>
                  <w:t>-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община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 w:rsidR="00A536BA">
                  <w:rPr>
                    <w:i/>
                    <w:sz w:val="20"/>
                  </w:rPr>
                  <w:t>Криводол</w:t>
                </w:r>
                <w:r>
                  <w:rPr>
                    <w:i/>
                    <w:sz w:val="20"/>
                  </w:rPr>
                  <w:t>“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4F" w:rsidRDefault="00B9114F">
      <w:r>
        <w:separator/>
      </w:r>
    </w:p>
  </w:footnote>
  <w:footnote w:type="continuationSeparator" w:id="0">
    <w:p w:rsidR="00B9114F" w:rsidRDefault="00B9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C39BB"/>
    <w:multiLevelType w:val="hybridMultilevel"/>
    <w:tmpl w:val="0024B8AA"/>
    <w:lvl w:ilvl="0" w:tplc="0A5A7CC4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1E83B24">
      <w:numFmt w:val="bullet"/>
      <w:lvlText w:val="•"/>
      <w:lvlJc w:val="left"/>
      <w:pPr>
        <w:ind w:left="1806" w:hanging="286"/>
      </w:pPr>
      <w:rPr>
        <w:rFonts w:hint="default"/>
        <w:lang w:val="bg-BG" w:eastAsia="en-US" w:bidi="ar-SA"/>
      </w:rPr>
    </w:lvl>
    <w:lvl w:ilvl="2" w:tplc="4524EF5C">
      <w:numFmt w:val="bullet"/>
      <w:lvlText w:val="•"/>
      <w:lvlJc w:val="left"/>
      <w:pPr>
        <w:ind w:left="2653" w:hanging="286"/>
      </w:pPr>
      <w:rPr>
        <w:rFonts w:hint="default"/>
        <w:lang w:val="bg-BG" w:eastAsia="en-US" w:bidi="ar-SA"/>
      </w:rPr>
    </w:lvl>
    <w:lvl w:ilvl="3" w:tplc="2062B7C4">
      <w:numFmt w:val="bullet"/>
      <w:lvlText w:val="•"/>
      <w:lvlJc w:val="left"/>
      <w:pPr>
        <w:ind w:left="3499" w:hanging="286"/>
      </w:pPr>
      <w:rPr>
        <w:rFonts w:hint="default"/>
        <w:lang w:val="bg-BG" w:eastAsia="en-US" w:bidi="ar-SA"/>
      </w:rPr>
    </w:lvl>
    <w:lvl w:ilvl="4" w:tplc="5A889760">
      <w:numFmt w:val="bullet"/>
      <w:lvlText w:val="•"/>
      <w:lvlJc w:val="left"/>
      <w:pPr>
        <w:ind w:left="4346" w:hanging="286"/>
      </w:pPr>
      <w:rPr>
        <w:rFonts w:hint="default"/>
        <w:lang w:val="bg-BG" w:eastAsia="en-US" w:bidi="ar-SA"/>
      </w:rPr>
    </w:lvl>
    <w:lvl w:ilvl="5" w:tplc="C4E28560">
      <w:numFmt w:val="bullet"/>
      <w:lvlText w:val="•"/>
      <w:lvlJc w:val="left"/>
      <w:pPr>
        <w:ind w:left="5193" w:hanging="286"/>
      </w:pPr>
      <w:rPr>
        <w:rFonts w:hint="default"/>
        <w:lang w:val="bg-BG" w:eastAsia="en-US" w:bidi="ar-SA"/>
      </w:rPr>
    </w:lvl>
    <w:lvl w:ilvl="6" w:tplc="59885100">
      <w:numFmt w:val="bullet"/>
      <w:lvlText w:val="•"/>
      <w:lvlJc w:val="left"/>
      <w:pPr>
        <w:ind w:left="6039" w:hanging="286"/>
      </w:pPr>
      <w:rPr>
        <w:rFonts w:hint="default"/>
        <w:lang w:val="bg-BG" w:eastAsia="en-US" w:bidi="ar-SA"/>
      </w:rPr>
    </w:lvl>
    <w:lvl w:ilvl="7" w:tplc="023C13E0">
      <w:numFmt w:val="bullet"/>
      <w:lvlText w:val="•"/>
      <w:lvlJc w:val="left"/>
      <w:pPr>
        <w:ind w:left="6886" w:hanging="286"/>
      </w:pPr>
      <w:rPr>
        <w:rFonts w:hint="default"/>
        <w:lang w:val="bg-BG" w:eastAsia="en-US" w:bidi="ar-SA"/>
      </w:rPr>
    </w:lvl>
    <w:lvl w:ilvl="8" w:tplc="D01E9500">
      <w:numFmt w:val="bullet"/>
      <w:lvlText w:val="•"/>
      <w:lvlJc w:val="left"/>
      <w:pPr>
        <w:ind w:left="7733" w:hanging="286"/>
      </w:pPr>
      <w:rPr>
        <w:rFonts w:hint="default"/>
        <w:lang w:val="bg-BG" w:eastAsia="en-US" w:bidi="ar-SA"/>
      </w:rPr>
    </w:lvl>
  </w:abstractNum>
  <w:abstractNum w:abstractNumId="2">
    <w:nsid w:val="2BFD4FF3"/>
    <w:multiLevelType w:val="hybridMultilevel"/>
    <w:tmpl w:val="D5361B76"/>
    <w:lvl w:ilvl="0" w:tplc="0122F806">
      <w:numFmt w:val="bullet"/>
      <w:lvlText w:val=""/>
      <w:lvlJc w:val="left"/>
      <w:pPr>
        <w:ind w:left="836" w:hanging="348"/>
      </w:pPr>
      <w:rPr>
        <w:rFonts w:hint="default"/>
        <w:w w:val="100"/>
        <w:lang w:val="bg-BG" w:eastAsia="en-US" w:bidi="ar-SA"/>
      </w:rPr>
    </w:lvl>
    <w:lvl w:ilvl="1" w:tplc="8966A196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DC2BDDE">
      <w:numFmt w:val="bullet"/>
      <w:lvlText w:val="•"/>
      <w:lvlJc w:val="left"/>
      <w:pPr>
        <w:ind w:left="1794" w:hanging="286"/>
      </w:pPr>
      <w:rPr>
        <w:rFonts w:hint="default"/>
        <w:lang w:val="bg-BG" w:eastAsia="en-US" w:bidi="ar-SA"/>
      </w:rPr>
    </w:lvl>
    <w:lvl w:ilvl="3" w:tplc="7ED06484">
      <w:numFmt w:val="bullet"/>
      <w:lvlText w:val="•"/>
      <w:lvlJc w:val="left"/>
      <w:pPr>
        <w:ind w:left="2748" w:hanging="286"/>
      </w:pPr>
      <w:rPr>
        <w:rFonts w:hint="default"/>
        <w:lang w:val="bg-BG" w:eastAsia="en-US" w:bidi="ar-SA"/>
      </w:rPr>
    </w:lvl>
    <w:lvl w:ilvl="4" w:tplc="987096D4">
      <w:numFmt w:val="bullet"/>
      <w:lvlText w:val="•"/>
      <w:lvlJc w:val="left"/>
      <w:pPr>
        <w:ind w:left="3702" w:hanging="286"/>
      </w:pPr>
      <w:rPr>
        <w:rFonts w:hint="default"/>
        <w:lang w:val="bg-BG" w:eastAsia="en-US" w:bidi="ar-SA"/>
      </w:rPr>
    </w:lvl>
    <w:lvl w:ilvl="5" w:tplc="F2C02FFA">
      <w:numFmt w:val="bullet"/>
      <w:lvlText w:val="•"/>
      <w:lvlJc w:val="left"/>
      <w:pPr>
        <w:ind w:left="4656" w:hanging="286"/>
      </w:pPr>
      <w:rPr>
        <w:rFonts w:hint="default"/>
        <w:lang w:val="bg-BG" w:eastAsia="en-US" w:bidi="ar-SA"/>
      </w:rPr>
    </w:lvl>
    <w:lvl w:ilvl="6" w:tplc="D6E0ED48">
      <w:numFmt w:val="bullet"/>
      <w:lvlText w:val="•"/>
      <w:lvlJc w:val="left"/>
      <w:pPr>
        <w:ind w:left="5610" w:hanging="286"/>
      </w:pPr>
      <w:rPr>
        <w:rFonts w:hint="default"/>
        <w:lang w:val="bg-BG" w:eastAsia="en-US" w:bidi="ar-SA"/>
      </w:rPr>
    </w:lvl>
    <w:lvl w:ilvl="7" w:tplc="7D406B3A">
      <w:numFmt w:val="bullet"/>
      <w:lvlText w:val="•"/>
      <w:lvlJc w:val="left"/>
      <w:pPr>
        <w:ind w:left="6564" w:hanging="286"/>
      </w:pPr>
      <w:rPr>
        <w:rFonts w:hint="default"/>
        <w:lang w:val="bg-BG" w:eastAsia="en-US" w:bidi="ar-SA"/>
      </w:rPr>
    </w:lvl>
    <w:lvl w:ilvl="8" w:tplc="0BF4EC9C">
      <w:numFmt w:val="bullet"/>
      <w:lvlText w:val="•"/>
      <w:lvlJc w:val="left"/>
      <w:pPr>
        <w:ind w:left="7518" w:hanging="286"/>
      </w:pPr>
      <w:rPr>
        <w:rFonts w:hint="default"/>
        <w:lang w:val="bg-BG" w:eastAsia="en-US" w:bidi="ar-SA"/>
      </w:rPr>
    </w:lvl>
  </w:abstractNum>
  <w:abstractNum w:abstractNumId="3">
    <w:nsid w:val="42765EDE"/>
    <w:multiLevelType w:val="multilevel"/>
    <w:tmpl w:val="39F28D04"/>
    <w:lvl w:ilvl="0">
      <w:start w:val="1"/>
      <w:numFmt w:val="decimal"/>
      <w:lvlText w:val="%1.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49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59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7" w:hanging="425"/>
      </w:pPr>
      <w:rPr>
        <w:rFonts w:hint="default"/>
        <w:lang w:val="bg-BG" w:eastAsia="en-US" w:bidi="ar-SA"/>
      </w:rPr>
    </w:lvl>
  </w:abstractNum>
  <w:abstractNum w:abstractNumId="4">
    <w:nsid w:val="45F0525C"/>
    <w:multiLevelType w:val="hybridMultilevel"/>
    <w:tmpl w:val="4E26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2728"/>
    <w:multiLevelType w:val="hybridMultilevel"/>
    <w:tmpl w:val="4314B3D4"/>
    <w:lvl w:ilvl="0" w:tplc="2E40CAF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D675C15"/>
    <w:multiLevelType w:val="multilevel"/>
    <w:tmpl w:val="3880FE76"/>
    <w:lvl w:ilvl="0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1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1" w:hanging="42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687F"/>
    <w:rsid w:val="000A2C90"/>
    <w:rsid w:val="000A6AAB"/>
    <w:rsid w:val="000C20F8"/>
    <w:rsid w:val="00121CE7"/>
    <w:rsid w:val="0013716F"/>
    <w:rsid w:val="00147300"/>
    <w:rsid w:val="00176E5D"/>
    <w:rsid w:val="00183027"/>
    <w:rsid w:val="001E6CC7"/>
    <w:rsid w:val="001E75E9"/>
    <w:rsid w:val="00204DE3"/>
    <w:rsid w:val="00237D5F"/>
    <w:rsid w:val="00246CB0"/>
    <w:rsid w:val="002B46B6"/>
    <w:rsid w:val="00321FAD"/>
    <w:rsid w:val="00354B0B"/>
    <w:rsid w:val="00444392"/>
    <w:rsid w:val="0048687F"/>
    <w:rsid w:val="0049174C"/>
    <w:rsid w:val="004B4BAF"/>
    <w:rsid w:val="00507DF2"/>
    <w:rsid w:val="00577964"/>
    <w:rsid w:val="00594F3F"/>
    <w:rsid w:val="005A52D7"/>
    <w:rsid w:val="00687C4C"/>
    <w:rsid w:val="006B2547"/>
    <w:rsid w:val="00732228"/>
    <w:rsid w:val="007E762D"/>
    <w:rsid w:val="008920C2"/>
    <w:rsid w:val="00895D82"/>
    <w:rsid w:val="008D37DB"/>
    <w:rsid w:val="008E4893"/>
    <w:rsid w:val="008F566F"/>
    <w:rsid w:val="00A341E0"/>
    <w:rsid w:val="00A42E11"/>
    <w:rsid w:val="00A536BA"/>
    <w:rsid w:val="00AA4A3F"/>
    <w:rsid w:val="00B1122F"/>
    <w:rsid w:val="00B118EE"/>
    <w:rsid w:val="00B87518"/>
    <w:rsid w:val="00B9114F"/>
    <w:rsid w:val="00C134A2"/>
    <w:rsid w:val="00D2667F"/>
    <w:rsid w:val="00D91E73"/>
    <w:rsid w:val="00D95102"/>
    <w:rsid w:val="00DB146E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1122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1122F"/>
    <w:rPr>
      <w:rFonts w:ascii="Tahoma" w:eastAsia="Times New Roman" w:hAnsi="Tahoma" w:cs="Tahoma"/>
      <w:sz w:val="16"/>
      <w:szCs w:val="16"/>
      <w:lang w:val="bg-BG"/>
    </w:rPr>
  </w:style>
  <w:style w:type="paragraph" w:styleId="ac">
    <w:name w:val="Subtitle"/>
    <w:basedOn w:val="a"/>
    <w:next w:val="a"/>
    <w:link w:val="ad"/>
    <w:uiPriority w:val="11"/>
    <w:qFormat/>
    <w:rsid w:val="00D2667F"/>
    <w:pPr>
      <w:widowControl/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лавие Знак"/>
    <w:basedOn w:val="a0"/>
    <w:link w:val="ac"/>
    <w:uiPriority w:val="11"/>
    <w:rsid w:val="00D2667F"/>
    <w:rPr>
      <w:rFonts w:ascii="Cambria" w:eastAsia="Times New Roman" w:hAnsi="Cambria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1122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1122F"/>
    <w:rPr>
      <w:rFonts w:ascii="Tahoma" w:eastAsia="Times New Roman" w:hAnsi="Tahoma" w:cs="Tahoma"/>
      <w:sz w:val="16"/>
      <w:szCs w:val="16"/>
      <w:lang w:val="bg-BG"/>
    </w:rPr>
  </w:style>
  <w:style w:type="paragraph" w:styleId="ac">
    <w:name w:val="Subtitle"/>
    <w:basedOn w:val="a"/>
    <w:next w:val="a"/>
    <w:link w:val="ad"/>
    <w:uiPriority w:val="11"/>
    <w:qFormat/>
    <w:rsid w:val="00D2667F"/>
    <w:pPr>
      <w:widowControl/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лавие Знак"/>
    <w:basedOn w:val="a0"/>
    <w:link w:val="ac"/>
    <w:uiPriority w:val="11"/>
    <w:rsid w:val="00D2667F"/>
    <w:rPr>
      <w:rFonts w:ascii="Cambria" w:eastAsia="Times New Roman" w:hAnsi="Cambria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Melina Vasileva</dc:creator>
  <cp:lastModifiedBy>Sofia-PC</cp:lastModifiedBy>
  <cp:revision>5</cp:revision>
  <dcterms:created xsi:type="dcterms:W3CDTF">2024-05-09T11:42:00Z</dcterms:created>
  <dcterms:modified xsi:type="dcterms:W3CDTF">2024-05-09T13:30:00Z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