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86" w:rsidRPr="00837686" w:rsidRDefault="00837686" w:rsidP="00F83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0936BB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634FC3" w:rsidRPr="00F835F1" w:rsidRDefault="006E44FA" w:rsidP="00F835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§ 1</w:t>
      </w:r>
      <w:r w:rsidR="0027121F">
        <w:rPr>
          <w:rFonts w:ascii="Times New Roman" w:hAnsi="Times New Roman" w:cs="Times New Roman"/>
          <w:i/>
          <w:sz w:val="24"/>
          <w:szCs w:val="24"/>
        </w:rPr>
        <w:t>5</w:t>
      </w:r>
      <w:bookmarkStart w:id="0" w:name="_GoBack"/>
      <w:bookmarkEnd w:id="0"/>
      <w:r w:rsidR="00837686">
        <w:rPr>
          <w:rFonts w:ascii="Times New Roman" w:hAnsi="Times New Roman" w:cs="Times New Roman"/>
          <w:i/>
          <w:sz w:val="24"/>
          <w:szCs w:val="24"/>
        </w:rPr>
        <w:t xml:space="preserve"> от Предложението</w:t>
      </w:r>
    </w:p>
    <w:p w:rsidR="00F835F1" w:rsidRDefault="004C4BED" w:rsidP="00F8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4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</w:t>
      </w:r>
      <w:r w:rsidR="006E44FA" w:rsidRPr="006E44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2F7D91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6E44FA" w:rsidRPr="006E44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F7D91" w:rsidRPr="002F7D91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чл. 61 (Глава ІІ, Раздел V)</w:t>
      </w:r>
    </w:p>
    <w:p w:rsidR="00A872B9" w:rsidRDefault="00A872B9" w:rsidP="00F835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180"/>
        <w:gridCol w:w="1510"/>
        <w:gridCol w:w="1520"/>
        <w:gridCol w:w="1490"/>
      </w:tblGrid>
      <w:tr w:rsidR="00A872B9" w:rsidRPr="00A872B9" w:rsidTr="00A872B9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Таблица 1 към чл. 61, ал. 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872B9" w:rsidRPr="00A872B9" w:rsidTr="00A872B9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872B9" w:rsidRPr="00A872B9" w:rsidTr="00A872B9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ТАКСИ ЗА АДМИНИСТРАТИВНИ УСЛУГИ</w:t>
            </w:r>
          </w:p>
        </w:tc>
      </w:tr>
      <w:tr w:rsidR="00A872B9" w:rsidRPr="00A872B9" w:rsidTr="00A872B9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ЕКОЛОГИЯ, ЗЕЛЕНА СИСТЕМА, СЕЛСКО СТОПАНСТВО</w:t>
            </w:r>
          </w:p>
        </w:tc>
      </w:tr>
      <w:tr w:rsidR="00A872B9" w:rsidRPr="00A872B9" w:rsidTr="00A872B9">
        <w:trPr>
          <w:trHeight w:val="1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A872B9" w:rsidRPr="00A872B9" w:rsidTr="00A872B9">
        <w:trPr>
          <w:trHeight w:val="33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НАИМЕНОВАНИЕ НА УСЛУГАТА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обикновена услуга</w:t>
            </w:r>
          </w:p>
        </w:tc>
      </w:tr>
      <w:tr w:rsidR="00A872B9" w:rsidRPr="00A872B9" w:rsidTr="00A872B9">
        <w:trPr>
          <w:trHeight w:val="36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такса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срок</w:t>
            </w:r>
          </w:p>
        </w:tc>
      </w:tr>
      <w:tr w:rsidR="00A872B9" w:rsidRPr="00A872B9" w:rsidTr="00A872B9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2086 Издаване на разрешение за отсичане и изкореняване до 5 дървета и до 1 дка лозя в селскостопанските земи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 лв.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10,23 €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A872B9" w:rsidRPr="00A872B9" w:rsidTr="00CD7423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1996 Издаване на разрешение за отсичане на над 5 /пет/ броя дървета и на лозя над 1 декар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30,00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15,34 €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A872B9" w:rsidRPr="00A872B9" w:rsidTr="00A872B9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2006 Измерване, </w:t>
            </w:r>
            <w:proofErr w:type="spellStart"/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кубиране</w:t>
            </w:r>
            <w:proofErr w:type="spellEnd"/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маркиране на дървесина, добита извън горския фонд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A872B9" w:rsidRPr="00A872B9" w:rsidTr="00CD7423">
        <w:trPr>
          <w:trHeight w:val="47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а)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Измерване, </w:t>
            </w:r>
            <w:proofErr w:type="spellStart"/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кубиране</w:t>
            </w:r>
            <w:proofErr w:type="spellEnd"/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 маркиране на дървесина на корен  - за 1 плътен куб.м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5,00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текущ</w:t>
            </w:r>
          </w:p>
        </w:tc>
      </w:tr>
      <w:tr w:rsidR="00A872B9" w:rsidRPr="00A872B9" w:rsidTr="00CD7423">
        <w:trPr>
          <w:trHeight w:val="50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Измерване, </w:t>
            </w:r>
            <w:proofErr w:type="spellStart"/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кубиране</w:t>
            </w:r>
            <w:proofErr w:type="spellEnd"/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 маркиране на дървесина в лежащо състояние - за 1 плътен куб.м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3,00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1,53 €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текущ</w:t>
            </w:r>
          </w:p>
        </w:tc>
      </w:tr>
      <w:tr w:rsidR="00A872B9" w:rsidRPr="00A872B9" w:rsidTr="00A872B9">
        <w:trPr>
          <w:trHeight w:val="8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2068 Издаване на превозен билет за транспортиране на добита дървесина извън горските територии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 лв. за пространствен куб. 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евро за пространствен куб. 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 деня на транспортирането</w:t>
            </w:r>
          </w:p>
        </w:tc>
      </w:tr>
      <w:tr w:rsidR="00A872B9" w:rsidRPr="00A872B9" w:rsidTr="00CD7423">
        <w:trPr>
          <w:trHeight w:val="60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2045 Издаване на разрешително за достъп до горски територии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без такса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4 часа</w:t>
            </w:r>
          </w:p>
        </w:tc>
      </w:tr>
      <w:tr w:rsidR="00A872B9" w:rsidRPr="00A872B9" w:rsidTr="00CD7423">
        <w:trPr>
          <w:trHeight w:val="53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2046 Експертна оценка на дървесина и храстова растителност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A872B9" w:rsidRPr="00A872B9" w:rsidTr="00A872B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5 бр. дървета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15,00 лв.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7,67 €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</w:tr>
      <w:tr w:rsidR="00A872B9" w:rsidRPr="00A872B9" w:rsidTr="00A872B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6 до 10 бр. дървета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30,00 лв.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15,34 €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</w:tr>
      <w:tr w:rsidR="00A872B9" w:rsidRPr="00A872B9" w:rsidTr="00A872B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над 10 бр. дървета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60,00 лв.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30,68 €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</w:tr>
      <w:tr w:rsidR="00A872B9" w:rsidRPr="00A872B9" w:rsidTr="00A872B9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2031 Издаване на разрешение за отсичане на дълготрайни декоративни дървета и дървета с историческо значение (заповед след санитарна експертиза)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 лв./бр.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20,45 евро/бр.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A872B9" w:rsidRPr="00A872B9" w:rsidTr="00A872B9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2066 Издаване на позволително за ползване на лечебни растения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таксите по чл. 69 от Наредбата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 дни</w:t>
            </w:r>
          </w:p>
        </w:tc>
      </w:tr>
      <w:tr w:rsidR="00A872B9" w:rsidRPr="00A872B9" w:rsidTr="00A872B9">
        <w:trPr>
          <w:trHeight w:val="17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lang w:eastAsia="bg-BG"/>
              </w:rPr>
              <w:t xml:space="preserve">2004 Издаване на разрешително за </w:t>
            </w:r>
            <w:proofErr w:type="spellStart"/>
            <w:r w:rsidRPr="00A872B9">
              <w:rPr>
                <w:rFonts w:ascii="Times New Roman" w:eastAsia="Times New Roman" w:hAnsi="Times New Roman" w:cs="Times New Roman"/>
                <w:lang w:eastAsia="bg-BG"/>
              </w:rPr>
              <w:t>водовземане</w:t>
            </w:r>
            <w:proofErr w:type="spellEnd"/>
            <w:r w:rsidRPr="00A872B9">
              <w:rPr>
                <w:rFonts w:ascii="Times New Roman" w:eastAsia="Times New Roman" w:hAnsi="Times New Roman" w:cs="Times New Roman"/>
                <w:lang w:eastAsia="bg-BG"/>
              </w:rPr>
              <w:t xml:space="preserve"> от води, включително от язовири и микроязовири и минерални води - публична общинска собственост, както и от находища на минерални води - изключителна държавна собственост, които са предоставени безвъзмездно за управление и ползване от общините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съгласно Тарифа за таксите за </w:t>
            </w:r>
            <w:proofErr w:type="spellStart"/>
            <w:r w:rsidRPr="00A87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водовземане</w:t>
            </w:r>
            <w:proofErr w:type="spellEnd"/>
            <w:r w:rsidRPr="00A87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за ползване на воден обект и за замърсяване, приета с ПМС № 383/2016 г.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30  дни след решението на </w:t>
            </w:r>
            <w:proofErr w:type="spellStart"/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ОбС</w:t>
            </w:r>
            <w:proofErr w:type="spellEnd"/>
          </w:p>
        </w:tc>
      </w:tr>
      <w:tr w:rsidR="00A872B9" w:rsidRPr="00A872B9" w:rsidTr="00CD7423">
        <w:trPr>
          <w:trHeight w:val="10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1993  Издаване на разрешително за ползване на водни обекти - публична общинска собственост, с изключение на разрешителните по чл. 46, ал. 1, т. 3 от Закона за водите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съгласно  Тарифа за таксите, които се събират в системата на МОСВ, приета с ПМС № 136/2011 г.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A872B9" w:rsidRPr="00A872B9" w:rsidTr="00A872B9">
        <w:trPr>
          <w:trHeight w:val="8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а)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Издаване на </w:t>
            </w:r>
            <w:proofErr w:type="spellStart"/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разрешителноза</w:t>
            </w:r>
            <w:proofErr w:type="spellEnd"/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ползване на воден обект - публична общинска собственост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250,00 лв.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127,82 €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30 дни след решението на </w:t>
            </w:r>
            <w:proofErr w:type="spellStart"/>
            <w:r w:rsidRPr="00A87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ОбС</w:t>
            </w:r>
            <w:proofErr w:type="spellEnd"/>
          </w:p>
        </w:tc>
      </w:tr>
      <w:tr w:rsidR="00A872B9" w:rsidRPr="00A872B9" w:rsidTr="00A872B9">
        <w:trPr>
          <w:trHeight w:val="8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lang w:eastAsia="bg-BG"/>
              </w:rPr>
              <w:t xml:space="preserve">за продължаване на срока на разрешително за ползване на воден обект - публична общинска собственост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100,00 лв.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51,13 €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30 дни след решението на </w:t>
            </w:r>
            <w:proofErr w:type="spellStart"/>
            <w:r w:rsidRPr="00A87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ОбС</w:t>
            </w:r>
            <w:proofErr w:type="spellEnd"/>
          </w:p>
        </w:tc>
      </w:tr>
      <w:tr w:rsidR="00A872B9" w:rsidRPr="00A872B9" w:rsidTr="00A872B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lang w:eastAsia="bg-BG"/>
              </w:rPr>
              <w:t xml:space="preserve">за изменение и/или допълнение на разрешително за ползване на воден обект - публична общинска собственост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130,00 лв.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66,47 €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30 дни след решението на </w:t>
            </w:r>
            <w:proofErr w:type="spellStart"/>
            <w:r w:rsidRPr="00A87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ОбС</w:t>
            </w:r>
            <w:proofErr w:type="spellEnd"/>
          </w:p>
        </w:tc>
      </w:tr>
      <w:tr w:rsidR="00A872B9" w:rsidRPr="00A872B9" w:rsidTr="00A872B9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2065 Издаване на удостоверение за утвърждаване на размер и граници на терени за </w:t>
            </w:r>
            <w:proofErr w:type="spellStart"/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рекултивация</w:t>
            </w:r>
            <w:proofErr w:type="spellEnd"/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физически и юридически лица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50,00 лв.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25,56 €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</w:tr>
      <w:tr w:rsidR="00A872B9" w:rsidRPr="00A872B9" w:rsidTr="00CD7423">
        <w:trPr>
          <w:trHeight w:val="56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2093 Издаване на предписание за насочване на битовите и строителните отпадъци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A872B9" w:rsidRPr="00A872B9" w:rsidTr="00CD7423">
        <w:trPr>
          <w:trHeight w:val="55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2029 Регистрация на собственици на пчели и пчелни семейства (извършва се от кметствата) 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без такса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2B9" w:rsidRPr="00A872B9" w:rsidRDefault="00A872B9" w:rsidP="00A8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A872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текущ</w:t>
            </w:r>
          </w:p>
        </w:tc>
      </w:tr>
    </w:tbl>
    <w:p w:rsidR="0072361E" w:rsidRDefault="0072361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000"/>
        <w:gridCol w:w="1720"/>
        <w:gridCol w:w="2020"/>
        <w:gridCol w:w="870"/>
      </w:tblGrid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Таблица 2 към чл. 61, ал. 1</w:t>
            </w: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341AD" w:rsidRPr="002341AD" w:rsidTr="002341AD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ТАКСИ ЗА АДМИНИСТРАТИВНИ УСЛУГИ</w:t>
            </w:r>
          </w:p>
        </w:tc>
      </w:tr>
      <w:tr w:rsidR="002341AD" w:rsidRPr="002341AD" w:rsidTr="002341AD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ТЪРГОВИЯ, ТУРИЗЪМ, ТРАНСПОРТ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НАИМЕНОВАНИЕ НА УСЛУГАТА</w:t>
            </w:r>
          </w:p>
        </w:tc>
        <w:tc>
          <w:tcPr>
            <w:tcW w:w="4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обикновена услуга</w:t>
            </w:r>
          </w:p>
        </w:tc>
      </w:tr>
      <w:tr w:rsidR="002341AD" w:rsidRPr="002341AD" w:rsidTr="002341AD">
        <w:trPr>
          <w:trHeight w:val="25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4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2341AD" w:rsidRPr="002341AD" w:rsidTr="002341AD">
        <w:trPr>
          <w:trHeight w:val="31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такса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срок</w:t>
            </w:r>
          </w:p>
        </w:tc>
      </w:tr>
      <w:tr w:rsidR="002341AD" w:rsidRPr="002341AD" w:rsidTr="002341AD">
        <w:trPr>
          <w:trHeight w:val="9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3087 Приемане на уведомление за работно време при откриване на обект или заявяване промяна на работното време на обекта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без такса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2341AD" w:rsidRPr="002341AD" w:rsidTr="006222F0">
        <w:trPr>
          <w:trHeight w:val="5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62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2047 Категоризация на  места за настаняване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Съгласно Тарифата за таксите, които се събират по Закона за туризма, ДВ, бр. 28 от 2021 г.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5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 xml:space="preserve">клас "А" - хотели,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мотели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, апартаментни туристически комплекси, вилни селища, туристически селища и вили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а) до 30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204,52 €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б) от 31 до 150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1 000,00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511,29 €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в) от 151 до 300 стаи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1 800,00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920,33 €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г) от 301 до 500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2 500,00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1 278,23 €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д) над 500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4 500,00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2 300,81 €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5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 xml:space="preserve">клас "Б" - семейни хотели,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хостели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, пансиони и почивни станции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а) до 20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102,26 €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б) от 21 до 40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178,95 €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в) от 40 до 60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740,00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378,36 €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г) от 61 до 100 стаи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1 200,00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613,55 €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д) над 100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3 500,00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1 789,52 €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2.3.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клас "Б" - къщи за гости, бунгала, къмпинги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а) къщи за гости за едно легло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 лв. на легло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 на легло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6222F0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б) бунгала за едно легло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 лв. на легло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8,18 € на легло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6222F0">
        <w:trPr>
          <w:trHeight w:val="5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в) за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паркомясто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за автомобил/каравана/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кемпер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в къмпинг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 лв. на брой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 на брой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г) за място на палатка в къмпинг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 лв. на брой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 на брой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6222F0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AD" w:rsidRPr="002341AD" w:rsidRDefault="002341AD" w:rsidP="0062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2088 Категоризация на заведения за хранене и развлечение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Съгласно Тарифата за таксите, които се събират по Закона за туризма, ДВ, бр. 28 от 2021 г.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а) до 20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76,69 €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б) от 21 до 50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127,82 €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в) от 51 до 100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255,65 €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г) от 101 до 150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409,03 €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д) от 151 до 250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1 200,00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613,55 €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е) от 251 до 300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1 400,00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715,81 €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ж) над 300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2 000,00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1 022,58 €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5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3122 Регистриране на места за настаняване клас "В" - апартаменти за гости и стаи за гости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 лв. на легло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 на легло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7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2089 Потвърждаване или промяна категорията на туристически обект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Съгласно Тарифата за таксите, които се събират по Закона за туризма, ДВ, бр. 28 от 2021 г.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І. Потвърждаване категорията на МЕСТА ЗА НАСТАНЯВАНЕ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5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 xml:space="preserve">1. клас "А" - хотели,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мотели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, апартаментни туристически комплекси, вилни селища, туристически селища и вили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а) до 30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178,95 €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б) от 31 до 150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409,03 €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в) от 151 до 300 стаи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1 600,00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818,07 €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г) от 301 до 500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2 200,00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1 124,84 €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д) над 500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4 000,00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2 045,17 €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5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 xml:space="preserve">2. клас "Б" - семейни хотели,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хостели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, пансиони и почивни станции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а) до 20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92,03 €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б) от 21 до 40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153,39 €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в) от 40 до 60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650,00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332,34 €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г) от 61 до 100 стаи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1 100,00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562,42 €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д) над 100 стаи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3 200,00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1 636,13 €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3. клас "Б" - къщи за гости, бунгала, къмпинги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а) къщи за гости за едно легло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 лв. на легло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9,20 € на легло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б) бунгала за едно легло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лв. на легло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7,16 € на легло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5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в) за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паркомясто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за автомобил/каравана/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кемпер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в къмпинг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 лв. на брой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4,60 € на брой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г) за място на палатка в къмпинг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 лв. на брой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4,60 € на брой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5.2.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ІІ.  Потвърждаване категорията на ЗАВЕДЕНИЯ ЗА ХРАНЕНЕ И РАЗВЛЕЧЕНИЯ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а) до 20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66,47 €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б) от 21 до 50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112,48 €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в) от 51 до 100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450,00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230,08 €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г) от 101 до 150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720,00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368,13 €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д) от 151 до 250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1 100,00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562,42 €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е) от 251 до 300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1 300,00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664,68 €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6222F0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ж) над 300 места за сядане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1 800,00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920,33 €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6222F0">
        <w:trPr>
          <w:trHeight w:val="3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5.3.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ІІІ. Промяна категорията на туристически обект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а) определяне на по-висока категория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таксата по услуга 2047 или 2088 в зависимост от вида на туристическия обект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3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б) определяне на по-ниска категория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40,90 €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9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2008 Вписване на промени в обстоятелствата за категоризирани заведения за хранене и развлечения и издаване на удостоверение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Съгласно Тарифата за таксите, които се събират по Закона за туризма, ДВ, бр. 28 от 2021 г.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1. когато промяната води до издаване на нов (актуализиран) документ (удостоверение)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6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2. когато промяната не води до издаване на нов (актуализиран) документ (удостоверение)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15,34 €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8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2048 Вписване на промени в обстоятелствата за категоризирани места за настаняване и издаване на удостоверение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Съгласно Тарифата за таксите, които се събират по Закона за туризма, ДВ, бр. 28 от 2021 г.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4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1. Места за настаняване клас "А" и клас "Б"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а) когато промяната води до издаване на нов (актуализиран) документ (удостоверение)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50,00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б) когато промяната не води до издаване на нов (актуализиран) документ (удостоверение)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30,00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15,34 €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7.2.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2. Места за настаняване клас "В"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FF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а) когато промяната води до издаване на нов (актуализиран) документ (удостоверение)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50,00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б) когато промяната не води до издаване на нов (актуализиран) документ (удостоверение)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20,00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 дни</w:t>
            </w:r>
          </w:p>
        </w:tc>
      </w:tr>
      <w:tr w:rsidR="002341AD" w:rsidRPr="002341AD" w:rsidTr="002341AD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2123 Издаване на дубликат на удостоверение за определен вид и категория на туристически обект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50,00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2050 Прекратяване на категория на туристически обект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Без такса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78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3199 Прекратяване на открита процедура по категоризиране на туристически обекти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30 лв./ 15,34 евро </w:t>
            </w: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br/>
            </w:r>
            <w:r w:rsidRPr="002341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(на основание чл. 2, ал. 3, т. 2 от Тарифата)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2010 Издаване на разрешително за ползването на плувен басейн през летния сезон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2341AD" w:rsidRPr="002341AD" w:rsidTr="002341AD">
        <w:trPr>
          <w:trHeight w:val="9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2012 Издаване на карта за безплатно паркиране на МПС, обслужващи хора с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увруждания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и използване на улеснения  при паркиране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2087 Регистрация на пътни превозни средства с животинска тяга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2,56 €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2341AD" w:rsidRPr="002341AD" w:rsidTr="006222F0">
        <w:trPr>
          <w:trHeight w:val="15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2394 Съгласуване на проекти за организация на движението (ОД) и паркирането, светофарни уредби, промени в съществуващата ОД и режима на работа на светофарните уредби по искане на физически и юридически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12,78 €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6222F0">
        <w:trPr>
          <w:trHeight w:val="10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15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2009 Издаване на разрешение за специално ползване на пътя чрез изграждане на търговски крайпътен обект и пътни връзки към него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Съгласно чл. 19, ал. 2 от Тарифата таксите, които се събират в Агенция "Пътна инфраструктура", приета с ПМС № 370/20.12.2019 г.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4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1.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Преместваем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обект - кафе, закуски, търговия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60 лв. за 1 брой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30,80 € за 1 брой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2341AD" w:rsidRPr="002341AD" w:rsidTr="002341AD">
        <w:trPr>
          <w:trHeight w:val="8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2. За единичен обект - Бензиностанция и/или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газостанция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автосервиз, автомивка,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охраняем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паркинг, хранене, търговия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 лв. за 1 брой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51,13 € за 1 брой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2341AD" w:rsidRPr="002341AD" w:rsidTr="002341AD">
        <w:trPr>
          <w:trHeight w:val="8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3. За комплекс от два обекта - бензиностанция и/или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газстанция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авто-сервиз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автомивка,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охраняем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паркинг, хранене, търговия, спане с хранене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140 лв. за 1 брой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71, 58 € за 1 брой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2341AD" w:rsidRPr="002341AD" w:rsidTr="002341AD">
        <w:trPr>
          <w:trHeight w:val="11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4. За комплекс от 3 и повече от 3 обекта - бензиностанция  и/или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газо-станция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,автосервиз,автомивка,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охраняем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паркинг,хранене,търговия,спане с хранене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180 лв. за 1 брой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92,03 € за 1 брой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2341AD" w:rsidRPr="002341AD" w:rsidTr="002341AD">
        <w:trPr>
          <w:trHeight w:val="12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2090 Издаване на разрешение за специално ползване на пътя чрез експлоатация на търговски крайпътен обект и  пътни връзки към него (годишна такса)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таксата е в размер на 10% от таксите, които се събират в Агенция "Пътна инфраструктура" за пътища ІІІ клас, съгласно Тарифата, приета с ПМС № 370/20.12.2019 г.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1. За бензиностанция и/или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газостанция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до 2 колонки включително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76,69 €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2. Както т. 1 с допълнителна дейност търговия в приемната сграда на бензиностанцията 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газостанцията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84,36 €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5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3. Бензиностанция и/или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газостанция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до 4 колонки включително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175,00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89,48 €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9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4. Както т. 3 с допълнителна дейност търговия в приемната сграда на бензиностанцията 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газостанцията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97,15 €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5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5. Бензиностанция и/или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газостанция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с 5 и</w:t>
            </w: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br/>
              <w:t xml:space="preserve">повече колонки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102,26 €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8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6. Както т. 5 с допълнителна дейност търговия в приемната сграда на бензиностанцията 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газостанцията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215,00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109,93 €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3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7.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Преместваем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обект до 10 кв. м търговска площ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7,50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3,83 €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5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8.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Преместваем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обект от 10 до 20 кв. м включително търговска площ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7,67 €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9.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Преместваем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обект от 20 до 40 кв. м включително търговска площ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10.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Преместваем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обект над 40 кв. м търговска площ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15,34 €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11. Единичен обект без бензиностанция 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газо-станция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до 50 кв. м търговска площ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15,34 €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12. Единичен обект без бензиностанция 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газо-станция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от 50 до 200 кв. м включително търговска площ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30,68 €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6222F0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13. Единичен обект без бензиностанция 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газо-станция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над 200 кв. м търговска площ </w:t>
            </w: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br w:type="page"/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46,02 €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6222F0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14. Комплекс от два обекта без бензиностанция 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газостанция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80,00 лв.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40,90 €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5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15. Комплекс с 3 и повече от 3 обекта без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бензино-станция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или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газостанция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61,36 €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16. Обект за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автосервизно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обслужване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14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2070 Издаване на разрешение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(общински пътища - ІV клас)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Съгласно чл. 20, ал. 1 от Тарифата таксите, които се събират в Агенция "Пътна инфраструктура", приета с ПМС № 370/20.12.2019 г.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2341AD" w:rsidRPr="002341AD" w:rsidTr="002341AD">
        <w:trPr>
          <w:trHeight w:val="5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1.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новоизграждани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подземни и надземни линейни съоръжения в обхвата  на пътя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110 лв./км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56,24 €/км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2.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новоизграждани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отделно стоящи съоръжения в обхвата на пътя до 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 лв. на брой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11,25 € на брой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3.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новоизграждани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отделно стоящи съоръжения в обхвата на пътя над 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 лв. на брой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14,32 € на брой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4. пресичане на път с прокопаване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153,39 €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3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5. пресичане на път с хоризонтален сондаж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5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6. пресичане на път с надземни проводи и съоръжения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15,34 €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6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7. реконструкция на подземни или надземни проводи и съоръжения в обхвата на пътя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 лв./км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10,23 €/км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2103 Издаване на разрешение за специално ползване на пътя чрез временно ползване на части от пътното платно и на земи в обхвата на пътя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Съгласно чл. 20, ал. 2 от Тарифата таксите, които се събират в Агенция "Пътна инфраструктура", приета с ПМС № 370/20.12.2019 г.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3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1. Прекъсване или спиране на движението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 лв. на час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 на час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6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2. Отклоняване на движението по временни маршрути, удължаващи пътя над 5000 м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лв. на ден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15,34 € на ден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3. Ограничения на движението и/или отклоняване по временни маршрути, удължаващи пътя до 5000 м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 лв. на ден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7,67 € на ден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9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2051 Определяне на маршрут и издаване на разрешение за движение на автомобили превозващи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извънгабаритни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товари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 дни</w:t>
            </w:r>
          </w:p>
        </w:tc>
      </w:tr>
      <w:tr w:rsidR="002341AD" w:rsidRPr="002341AD" w:rsidTr="002341AD">
        <w:trPr>
          <w:trHeight w:val="9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2069 Издаване на разрешение за таксиметров превоз на пътници и </w:t>
            </w:r>
            <w:proofErr w:type="spellStart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>холограмни</w:t>
            </w:r>
            <w:proofErr w:type="spellEnd"/>
            <w:r w:rsidRPr="002341AD">
              <w:rPr>
                <w:rFonts w:ascii="Times New Roman" w:eastAsia="Times New Roman" w:hAnsi="Times New Roman" w:cs="Times New Roman"/>
                <w:lang w:eastAsia="bg-BG"/>
              </w:rPr>
              <w:t xml:space="preserve"> стикери за автомобилите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 лв. на автомобил + 20 лв. за стикери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 на автомобил + 10,23 € за стикери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2715 Издаване на дубликат на разрешение за таксиметров превоз на пътници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2341AD" w:rsidRPr="002341AD" w:rsidTr="002341AD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3167 Отразяване на промени в обстоятелствата, вписани в разрешение за таксиметров превоз на пътници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2341AD" w:rsidRPr="002341AD" w:rsidTr="002341AD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3166 Прекратяване на действието на разрешение за таксиметров превоз на пътници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без такса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 дни</w:t>
            </w:r>
          </w:p>
        </w:tc>
      </w:tr>
      <w:tr w:rsidR="002341AD" w:rsidRPr="002341AD" w:rsidTr="006222F0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594 Издаване на удостоверение за регистрация за извършване на таксиметров превоз на пътници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51,13 €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6222F0">
        <w:trPr>
          <w:trHeight w:val="8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25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815 Издаване на дубликат на удостоверение за регистрация за извършване на таксиметров превоз на пътници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10,00 лв.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1442 Отразяване на промени в обстоятелствата, вписани в удостоверение за регистрация за извършване на таксиметров превоз на пътници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12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357 Прекратяване на правата, произтичащи от удостоверение за регистрация за извършване на таксиметров превоз на пътници по молба на неговия притежател.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без такса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 дни</w:t>
            </w:r>
          </w:p>
        </w:tc>
      </w:tr>
      <w:tr w:rsidR="002341AD" w:rsidRPr="002341AD" w:rsidTr="002341AD">
        <w:trPr>
          <w:trHeight w:val="14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1229 Вписване на автомобили и/или водачи, които извършват таксиметров превоз на пътници от името на регистриран превозвач, но за своя сметка в списъците към удостоверението за регистрация на превозвача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10,00 лв.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2341AD" w:rsidRPr="002341AD" w:rsidTr="002341AD">
        <w:trPr>
          <w:trHeight w:val="15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AD" w:rsidRPr="002341AD" w:rsidRDefault="002341AD" w:rsidP="002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Отписване на автомобили и/или водачи, които извършват таксиметров превоз на пътници от името на регистриран превозвач, но за своя сметка в списъците към удостоверението за регистрация на превозвача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без такса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AD" w:rsidRPr="002341AD" w:rsidRDefault="002341AD" w:rsidP="0023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341A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 дни</w:t>
            </w:r>
          </w:p>
        </w:tc>
      </w:tr>
    </w:tbl>
    <w:p w:rsidR="0098345E" w:rsidRPr="0072361E" w:rsidRDefault="0098345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345E" w:rsidRPr="0072361E" w:rsidSect="00A872B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1"/>
    <w:rsid w:val="000936BB"/>
    <w:rsid w:val="002341AD"/>
    <w:rsid w:val="0027121F"/>
    <w:rsid w:val="002D4177"/>
    <w:rsid w:val="002F7D91"/>
    <w:rsid w:val="00463222"/>
    <w:rsid w:val="004C4BED"/>
    <w:rsid w:val="006222F0"/>
    <w:rsid w:val="00634FC3"/>
    <w:rsid w:val="006C6C96"/>
    <w:rsid w:val="006E44FA"/>
    <w:rsid w:val="0072361E"/>
    <w:rsid w:val="007B7C81"/>
    <w:rsid w:val="00837686"/>
    <w:rsid w:val="008C3151"/>
    <w:rsid w:val="0098345E"/>
    <w:rsid w:val="009F3C3B"/>
    <w:rsid w:val="00A872B9"/>
    <w:rsid w:val="00CD7423"/>
    <w:rsid w:val="00F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Ani-PC</dc:creator>
  <cp:lastModifiedBy>Ani-PC</cp:lastModifiedBy>
  <cp:revision>9</cp:revision>
  <dcterms:created xsi:type="dcterms:W3CDTF">2024-12-13T13:06:00Z</dcterms:created>
  <dcterms:modified xsi:type="dcterms:W3CDTF">2024-12-18T14:12:00Z</dcterms:modified>
</cp:coreProperties>
</file>