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6" w:type="dxa"/>
        <w:tblInd w:w="-5" w:type="dxa"/>
        <w:tblLook w:val="04A0" w:firstRow="1" w:lastRow="0" w:firstColumn="1" w:lastColumn="0" w:noHBand="0" w:noVBand="1"/>
      </w:tblPr>
      <w:tblGrid>
        <w:gridCol w:w="2410"/>
        <w:gridCol w:w="7626"/>
      </w:tblGrid>
      <w:tr w:rsidR="007F365C" w:rsidRPr="009209C2" w:rsidTr="005340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C" w:rsidRPr="00BB1A6C" w:rsidRDefault="00712D1B" w:rsidP="00744007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</w:rPr>
            </w:pPr>
            <w:r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 xml:space="preserve">Приложение № </w:t>
            </w:r>
            <w:r w:rsidR="003E07BF"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>2</w:t>
            </w:r>
          </w:p>
          <w:p w:rsidR="007F365C" w:rsidRDefault="007F365C" w:rsidP="0049043B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1B" w:rsidRPr="00712D1B" w:rsidRDefault="00712D1B" w:rsidP="00712D1B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  <w:r w:rsidRPr="00712D1B"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 xml:space="preserve">ПРАВИЛНИК ЗА ДЕЙНОСТТА </w:t>
            </w:r>
          </w:p>
          <w:p w:rsidR="007F365C" w:rsidRDefault="00712D1B" w:rsidP="00712D1B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  <w:r w:rsidRPr="00712D1B"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>НА ОБЩИНСКА КОМИСИЯ ПО БЕЗОПАСНОСТ НА ДВИЖЕНИЕТО ПО ПЪТИЩАТА КЪМ ОБЩИНА</w:t>
            </w:r>
            <w:r w:rsidR="003E07BF"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 xml:space="preserve"> </w:t>
            </w:r>
            <w:r w:rsidR="00F77528"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>КРИВОДОЛ</w:t>
            </w:r>
          </w:p>
          <w:p w:rsidR="00712D1B" w:rsidRDefault="00712D1B" w:rsidP="00712D1B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</w:tc>
      </w:tr>
      <w:tr w:rsidR="007F365C" w:rsidTr="005340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C" w:rsidRDefault="007F365C" w:rsidP="00744007">
            <w:pPr>
              <w:spacing w:after="80"/>
              <w:contextualSpacing/>
              <w:rPr>
                <w:rFonts w:ascii="Verdana" w:hAnsi="Verdana"/>
                <w:i/>
                <w:color w:val="808080" w:themeColor="background1" w:themeShade="80"/>
                <w:sz w:val="18"/>
                <w:szCs w:val="20"/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1" locked="0" layoutInCell="1" allowOverlap="1" wp14:anchorId="220FF08E" wp14:editId="588C2F8E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71755</wp:posOffset>
                  </wp:positionV>
                  <wp:extent cx="345440" cy="411480"/>
                  <wp:effectExtent l="0" t="0" r="0" b="7620"/>
                  <wp:wrapTight wrapText="bothSides">
                    <wp:wrapPolygon edited="0">
                      <wp:start x="2382" y="0"/>
                      <wp:lineTo x="0" y="1000"/>
                      <wp:lineTo x="0" y="16000"/>
                      <wp:lineTo x="4765" y="21000"/>
                      <wp:lineTo x="5956" y="21000"/>
                      <wp:lineTo x="14294" y="21000"/>
                      <wp:lineTo x="15485" y="21000"/>
                      <wp:lineTo x="20250" y="16000"/>
                      <wp:lineTo x="20250" y="1000"/>
                      <wp:lineTo x="17868" y="0"/>
                      <wp:lineTo x="2382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1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365C" w:rsidRDefault="007F365C" w:rsidP="00744007">
            <w:pPr>
              <w:spacing w:after="80"/>
              <w:contextualSpacing/>
              <w:rPr>
                <w:rFonts w:ascii="Verdana" w:hAnsi="Verdana"/>
                <w:i/>
                <w:color w:val="808080" w:themeColor="background1" w:themeShade="80"/>
                <w:sz w:val="18"/>
                <w:szCs w:val="20"/>
                <w:lang w:val="bg-BG"/>
              </w:rPr>
            </w:pPr>
          </w:p>
          <w:p w:rsidR="007F365C" w:rsidRDefault="007F365C" w:rsidP="00744007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  <w:r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>ДАБДП</w:t>
            </w:r>
          </w:p>
          <w:p w:rsidR="007F365C" w:rsidRDefault="007F365C" w:rsidP="00744007">
            <w:pPr>
              <w:spacing w:after="80"/>
              <w:contextualSpacing/>
              <w:rPr>
                <w:rFonts w:ascii="Verdana" w:hAnsi="Verdana"/>
                <w:i/>
                <w:color w:val="808080" w:themeColor="background1" w:themeShade="80"/>
                <w:sz w:val="18"/>
                <w:szCs w:val="20"/>
                <w:lang w:val="bg-BG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C" w:rsidRDefault="007F365C" w:rsidP="00744007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  <w:p w:rsidR="007F365C" w:rsidRDefault="007F365C" w:rsidP="00744007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  <w:p w:rsidR="007F365C" w:rsidRDefault="007F365C" w:rsidP="00744007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  <w:r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  <w:t>Безопасна Универсална Мобилност</w:t>
            </w:r>
          </w:p>
          <w:p w:rsidR="007F365C" w:rsidRDefault="007F365C" w:rsidP="00744007">
            <w:pPr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</w:tc>
      </w:tr>
    </w:tbl>
    <w:p w:rsidR="004C2CC3" w:rsidRPr="00166A8C" w:rsidRDefault="004C2CC3" w:rsidP="00166A8C">
      <w:pPr>
        <w:spacing w:after="80" w:line="240" w:lineRule="auto"/>
        <w:ind w:left="142"/>
        <w:contextualSpacing/>
        <w:jc w:val="both"/>
        <w:rPr>
          <w:rFonts w:ascii="Verdana" w:hAnsi="Verdana"/>
          <w:i/>
          <w:color w:val="808080" w:themeColor="background1" w:themeShade="80"/>
          <w:sz w:val="20"/>
          <w:szCs w:val="20"/>
          <w:lang w:val="bg-BG"/>
        </w:rPr>
      </w:pPr>
    </w:p>
    <w:p w:rsidR="004C2CC3" w:rsidRPr="00166A8C" w:rsidRDefault="004C2CC3" w:rsidP="00166A8C">
      <w:pPr>
        <w:shd w:val="clear" w:color="auto" w:fill="F55F41"/>
        <w:spacing w:after="0" w:line="240" w:lineRule="auto"/>
        <w:ind w:right="48"/>
        <w:jc w:val="both"/>
        <w:rPr>
          <w:rFonts w:ascii="Verdana" w:hAnsi="Verdana"/>
          <w:b/>
          <w:color w:val="FFFFFF" w:themeColor="background1"/>
          <w:sz w:val="28"/>
          <w:lang w:val="bg-BG"/>
        </w:rPr>
      </w:pPr>
    </w:p>
    <w:p w:rsidR="00A6213D" w:rsidRPr="00166A8C" w:rsidRDefault="00F4631D" w:rsidP="00C635C2">
      <w:pPr>
        <w:shd w:val="clear" w:color="auto" w:fill="F55F41"/>
        <w:spacing w:after="0" w:line="240" w:lineRule="auto"/>
        <w:ind w:right="48"/>
        <w:jc w:val="center"/>
        <w:rPr>
          <w:rFonts w:ascii="Verdana" w:hAnsi="Verdana"/>
          <w:b/>
          <w:color w:val="FFFFFF" w:themeColor="background1"/>
          <w:sz w:val="28"/>
          <w:lang w:val="bg-BG"/>
        </w:rPr>
      </w:pPr>
      <w:r w:rsidRPr="00166A8C">
        <w:rPr>
          <w:rFonts w:ascii="Verdana" w:hAnsi="Verdana"/>
          <w:b/>
          <w:color w:val="FFFFFF" w:themeColor="background1"/>
          <w:sz w:val="28"/>
          <w:lang w:val="bg-BG"/>
        </w:rPr>
        <w:t>ПРОТОКОЛ</w:t>
      </w:r>
    </w:p>
    <w:p w:rsidR="00A6213D" w:rsidRPr="00166A8C" w:rsidRDefault="00F4631D" w:rsidP="00C635C2">
      <w:pPr>
        <w:shd w:val="clear" w:color="auto" w:fill="F55F41"/>
        <w:spacing w:after="0" w:line="240" w:lineRule="auto"/>
        <w:ind w:right="48"/>
        <w:jc w:val="center"/>
        <w:rPr>
          <w:rFonts w:ascii="Verdana" w:hAnsi="Verdana"/>
          <w:b/>
          <w:color w:val="FFFFFF" w:themeColor="background1"/>
          <w:sz w:val="28"/>
          <w:lang w:val="bg-BG"/>
        </w:rPr>
      </w:pPr>
      <w:r w:rsidRPr="00166A8C">
        <w:rPr>
          <w:rFonts w:ascii="Verdana" w:hAnsi="Verdana"/>
          <w:b/>
          <w:color w:val="FFFFFF" w:themeColor="background1"/>
          <w:sz w:val="28"/>
          <w:lang w:val="bg-BG"/>
        </w:rPr>
        <w:t>ОТ</w:t>
      </w:r>
      <w:r w:rsidR="00A6213D" w:rsidRPr="00166A8C">
        <w:rPr>
          <w:rFonts w:ascii="Verdana" w:hAnsi="Verdana"/>
          <w:b/>
          <w:color w:val="FFFFFF" w:themeColor="background1"/>
          <w:sz w:val="28"/>
          <w:lang w:val="bg-BG"/>
        </w:rPr>
        <w:t xml:space="preserve"> ЗАСЕДАНИЕ НА О</w:t>
      </w:r>
      <w:r w:rsidR="000A5005">
        <w:rPr>
          <w:rFonts w:ascii="Verdana" w:hAnsi="Verdana"/>
          <w:b/>
          <w:color w:val="FFFFFF" w:themeColor="background1"/>
          <w:sz w:val="28"/>
          <w:lang w:val="bg-BG"/>
        </w:rPr>
        <w:t>бщ</w:t>
      </w:r>
      <w:r w:rsidR="00A6213D" w:rsidRPr="00166A8C">
        <w:rPr>
          <w:rFonts w:ascii="Verdana" w:hAnsi="Verdana"/>
          <w:b/>
          <w:color w:val="FFFFFF" w:themeColor="background1"/>
          <w:sz w:val="28"/>
          <w:lang w:val="bg-BG"/>
        </w:rPr>
        <w:t xml:space="preserve">КБДП </w:t>
      </w:r>
      <w:r w:rsidR="00C635C2">
        <w:rPr>
          <w:rFonts w:ascii="Verdana" w:hAnsi="Verdana"/>
          <w:b/>
          <w:color w:val="FFFFFF" w:themeColor="background1"/>
          <w:sz w:val="28"/>
          <w:lang w:val="bg-BG"/>
        </w:rPr>
        <w:t>КРИВОДОЛ</w:t>
      </w:r>
    </w:p>
    <w:p w:rsidR="00A6213D" w:rsidRPr="00166A8C" w:rsidRDefault="00211470" w:rsidP="00C635C2">
      <w:pPr>
        <w:shd w:val="clear" w:color="auto" w:fill="F55F41"/>
        <w:spacing w:after="0" w:line="240" w:lineRule="auto"/>
        <w:ind w:right="48"/>
        <w:jc w:val="center"/>
        <w:rPr>
          <w:rFonts w:ascii="Verdana" w:hAnsi="Verdana"/>
          <w:b/>
          <w:color w:val="FFFFFF" w:themeColor="background1"/>
          <w:sz w:val="28"/>
          <w:lang w:val="bg-BG"/>
        </w:rPr>
      </w:pPr>
      <w:r>
        <w:rPr>
          <w:rFonts w:ascii="Verdana" w:hAnsi="Verdana"/>
          <w:b/>
          <w:color w:val="FFFFFF" w:themeColor="background1"/>
          <w:sz w:val="28"/>
          <w:lang w:val="bg-BG"/>
        </w:rPr>
        <w:t>17</w:t>
      </w:r>
      <w:r w:rsidR="00C635C2">
        <w:rPr>
          <w:rFonts w:ascii="Verdana" w:hAnsi="Verdana"/>
          <w:b/>
          <w:color w:val="FFFFFF" w:themeColor="background1"/>
          <w:sz w:val="28"/>
          <w:lang w:val="bg-BG"/>
        </w:rPr>
        <w:t>.</w:t>
      </w:r>
      <w:r>
        <w:rPr>
          <w:rFonts w:ascii="Verdana" w:hAnsi="Verdana"/>
          <w:b/>
          <w:color w:val="FFFFFF" w:themeColor="background1"/>
          <w:sz w:val="28"/>
          <w:lang w:val="bg-BG"/>
        </w:rPr>
        <w:t>12</w:t>
      </w:r>
      <w:r w:rsidR="00C635C2">
        <w:rPr>
          <w:rFonts w:ascii="Verdana" w:hAnsi="Verdana"/>
          <w:b/>
          <w:color w:val="FFFFFF" w:themeColor="background1"/>
          <w:sz w:val="28"/>
          <w:lang w:val="bg-BG"/>
        </w:rPr>
        <w:t>.202</w:t>
      </w:r>
      <w:r w:rsidR="009209C2">
        <w:rPr>
          <w:rFonts w:ascii="Verdana" w:hAnsi="Verdana"/>
          <w:b/>
          <w:color w:val="FFFFFF" w:themeColor="background1"/>
          <w:sz w:val="28"/>
          <w:lang w:val="bg-BG"/>
        </w:rPr>
        <w:t>5</w:t>
      </w:r>
      <w:r w:rsidR="00C635C2">
        <w:rPr>
          <w:rFonts w:ascii="Verdana" w:hAnsi="Verdana"/>
          <w:b/>
          <w:color w:val="FFFFFF" w:themeColor="background1"/>
          <w:sz w:val="28"/>
          <w:lang w:val="bg-BG"/>
        </w:rPr>
        <w:t xml:space="preserve"> г.</w:t>
      </w:r>
    </w:p>
    <w:p w:rsidR="004C2CC3" w:rsidRPr="00166A8C" w:rsidRDefault="004C2CC3" w:rsidP="00166A8C">
      <w:pPr>
        <w:shd w:val="clear" w:color="auto" w:fill="F55F41"/>
        <w:spacing w:after="0" w:line="240" w:lineRule="auto"/>
        <w:ind w:right="48"/>
        <w:jc w:val="both"/>
        <w:rPr>
          <w:rFonts w:ascii="Verdana" w:hAnsi="Verdana"/>
          <w:b/>
          <w:color w:val="FFFFFF" w:themeColor="background1"/>
          <w:lang w:val="bg-BG"/>
        </w:rPr>
      </w:pPr>
      <w:r w:rsidRPr="00166A8C">
        <w:rPr>
          <w:rFonts w:ascii="Verdana" w:hAnsi="Verdana"/>
          <w:b/>
          <w:color w:val="FFFFFF" w:themeColor="background1"/>
          <w:lang w:val="bg-BG"/>
        </w:rPr>
        <w:t xml:space="preserve"> </w:t>
      </w:r>
    </w:p>
    <w:p w:rsidR="00BC0D29" w:rsidRPr="00166A8C" w:rsidRDefault="00BC0D29" w:rsidP="00166A8C">
      <w:pPr>
        <w:spacing w:after="80" w:line="240" w:lineRule="auto"/>
        <w:ind w:left="142"/>
        <w:contextualSpacing/>
        <w:jc w:val="both"/>
        <w:rPr>
          <w:rFonts w:ascii="Verdana" w:hAnsi="Verdana"/>
          <w:color w:val="808080" w:themeColor="background1" w:themeShade="80"/>
          <w:sz w:val="20"/>
          <w:szCs w:val="20"/>
          <w:lang w:val="bg-BG"/>
        </w:rPr>
      </w:pPr>
    </w:p>
    <w:p w:rsidR="00F77528" w:rsidRDefault="00C635C2" w:rsidP="00002258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</w:t>
      </w:r>
      <w:r w:rsidR="005F488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Днес </w:t>
      </w:r>
      <w:r w:rsidR="00166A8C" w:rsidRPr="00166A8C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</w:t>
      </w:r>
      <w:r w:rsid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17</w:t>
      </w:r>
      <w:r w:rsidR="005F4880">
        <w:rPr>
          <w:rFonts w:ascii="Verdana" w:eastAsia="Calibri" w:hAnsi="Verdana" w:cs="Times New Roman"/>
          <w:bCs/>
          <w:color w:val="000000"/>
          <w:sz w:val="20"/>
          <w:lang w:val="bg-BG"/>
        </w:rPr>
        <w:t>.</w:t>
      </w:r>
      <w:r w:rsid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12</w:t>
      </w:r>
      <w:r w:rsidR="005F4880">
        <w:rPr>
          <w:rFonts w:ascii="Verdana" w:eastAsia="Calibri" w:hAnsi="Verdana" w:cs="Times New Roman"/>
          <w:bCs/>
          <w:color w:val="000000"/>
          <w:sz w:val="20"/>
          <w:lang w:val="bg-BG"/>
        </w:rPr>
        <w:t>.</w:t>
      </w:r>
      <w:r w:rsidR="00F77528">
        <w:rPr>
          <w:rFonts w:ascii="Verdana" w:eastAsia="Calibri" w:hAnsi="Verdana" w:cs="Times New Roman"/>
          <w:bCs/>
          <w:color w:val="000000"/>
          <w:sz w:val="20"/>
          <w:lang w:val="bg-BG"/>
        </w:rPr>
        <w:t>202</w:t>
      </w:r>
      <w:r w:rsidR="009209C2">
        <w:rPr>
          <w:rFonts w:ascii="Verdana" w:eastAsia="Calibri" w:hAnsi="Verdana" w:cs="Times New Roman"/>
          <w:bCs/>
          <w:color w:val="000000"/>
          <w:sz w:val="20"/>
          <w:lang w:val="bg-BG"/>
        </w:rPr>
        <w:t>5</w:t>
      </w:r>
      <w:r w:rsidR="00F77528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г.</w:t>
      </w:r>
      <w:r w:rsidR="005F488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</w:t>
      </w:r>
      <w:r w:rsidR="00166A8C" w:rsidRPr="00166A8C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се проведе</w:t>
      </w:r>
    </w:p>
    <w:p w:rsidR="00F77528" w:rsidRDefault="00166A8C" w:rsidP="00002258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bCs/>
          <w:i/>
          <w:color w:val="808080" w:themeColor="background1" w:themeShade="80"/>
          <w:sz w:val="20"/>
          <w:lang w:val="bg-BG"/>
        </w:rPr>
      </w:pPr>
      <w:r w:rsidRPr="00166A8C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</w:t>
      </w:r>
      <w:r w:rsidR="00E351AF" w:rsidRPr="00F77528">
        <w:rPr>
          <w:rFonts w:ascii="Verdana" w:eastAsia="Calibri" w:hAnsi="Verdana" w:cs="Times New Roman"/>
          <w:bCs/>
          <w:color w:val="000000"/>
          <w:sz w:val="20"/>
          <w:u w:val="single"/>
          <w:lang w:val="bg-BG"/>
        </w:rPr>
        <w:t>редовно</w:t>
      </w:r>
      <w:r w:rsidR="00E351AF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/извънредно </w:t>
      </w:r>
      <w:r w:rsidR="00E351AF" w:rsidRPr="00BD0654">
        <w:rPr>
          <w:rFonts w:ascii="Verdana" w:eastAsia="Calibri" w:hAnsi="Verdana" w:cs="Times New Roman"/>
          <w:bCs/>
          <w:i/>
          <w:color w:val="808080" w:themeColor="background1" w:themeShade="80"/>
          <w:sz w:val="20"/>
          <w:lang w:val="bg-BG"/>
        </w:rPr>
        <w:t>(моля посочете)</w:t>
      </w:r>
    </w:p>
    <w:p w:rsidR="00F77528" w:rsidRDefault="00E351AF" w:rsidP="00002258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BD0654">
        <w:rPr>
          <w:rFonts w:ascii="Verdana" w:eastAsia="Calibri" w:hAnsi="Verdana" w:cs="Times New Roman"/>
          <w:bCs/>
          <w:color w:val="808080" w:themeColor="background1" w:themeShade="80"/>
          <w:sz w:val="20"/>
          <w:lang w:val="bg-BG"/>
        </w:rPr>
        <w:t xml:space="preserve"> </w:t>
      </w:r>
      <w:r w:rsidR="00002258" w:rsidRPr="00F77528">
        <w:rPr>
          <w:rFonts w:ascii="Verdana" w:eastAsia="Calibri" w:hAnsi="Verdana" w:cs="Times New Roman"/>
          <w:bCs/>
          <w:color w:val="000000"/>
          <w:sz w:val="20"/>
          <w:u w:val="single"/>
          <w:lang w:val="bg-BG"/>
        </w:rPr>
        <w:t>п</w:t>
      </w:r>
      <w:r w:rsidRPr="00F77528">
        <w:rPr>
          <w:rFonts w:ascii="Verdana" w:eastAsia="Calibri" w:hAnsi="Verdana" w:cs="Times New Roman"/>
          <w:bCs/>
          <w:color w:val="000000"/>
          <w:sz w:val="20"/>
          <w:u w:val="single"/>
          <w:lang w:val="bg-BG"/>
        </w:rPr>
        <w:t>рисъствено</w:t>
      </w: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/неприсъствено </w:t>
      </w:r>
      <w:r w:rsidRPr="00BD0654">
        <w:rPr>
          <w:rFonts w:ascii="Verdana" w:eastAsia="Calibri" w:hAnsi="Verdana" w:cs="Times New Roman"/>
          <w:bCs/>
          <w:i/>
          <w:color w:val="808080" w:themeColor="background1" w:themeShade="80"/>
          <w:sz w:val="20"/>
          <w:lang w:val="bg-BG"/>
        </w:rPr>
        <w:t>(моля посочете)</w:t>
      </w:r>
      <w:r w:rsidRPr="00E351AF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</w:t>
      </w:r>
    </w:p>
    <w:p w:rsidR="00166A8C" w:rsidRPr="00166A8C" w:rsidRDefault="004E16A8" w:rsidP="00002258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</w:t>
      </w:r>
      <w:r w:rsidR="00166A8C" w:rsidRPr="00166A8C">
        <w:rPr>
          <w:rFonts w:ascii="Verdana" w:eastAsia="Calibri" w:hAnsi="Verdana" w:cs="Times New Roman"/>
          <w:bCs/>
          <w:color w:val="000000"/>
          <w:sz w:val="20"/>
          <w:lang w:val="bg-BG"/>
        </w:rPr>
        <w:t>заседание на О</w:t>
      </w:r>
      <w:r w:rsidR="000A5005">
        <w:rPr>
          <w:rFonts w:ascii="Verdana" w:eastAsia="Calibri" w:hAnsi="Verdana" w:cs="Times New Roman"/>
          <w:bCs/>
          <w:color w:val="000000"/>
          <w:sz w:val="20"/>
          <w:lang w:val="bg-BG"/>
        </w:rPr>
        <w:t>бщК</w:t>
      </w: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БДП</w:t>
      </w:r>
      <w:r w:rsidR="00F77528">
        <w:rPr>
          <w:rFonts w:ascii="Verdana" w:eastAsia="Calibri" w:hAnsi="Verdana" w:cs="Times New Roman"/>
          <w:bCs/>
          <w:color w:val="000000"/>
          <w:sz w:val="20"/>
          <w:lang w:val="bg-BG"/>
        </w:rPr>
        <w:t>-Криводол</w:t>
      </w:r>
    </w:p>
    <w:p w:rsidR="00166A8C" w:rsidRPr="00166A8C" w:rsidRDefault="00166A8C" w:rsidP="00166A8C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</w:p>
    <w:p w:rsidR="00166A8C" w:rsidRPr="00166A8C" w:rsidRDefault="00166A8C" w:rsidP="00166A8C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166A8C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На заседанието </w:t>
      </w:r>
      <w:r w:rsidRPr="005F4880">
        <w:rPr>
          <w:rFonts w:ascii="Verdana" w:eastAsia="Calibri" w:hAnsi="Verdana" w:cs="Times New Roman"/>
          <w:bCs/>
          <w:color w:val="000000"/>
          <w:sz w:val="20"/>
          <w:u w:val="single"/>
          <w:lang w:val="bg-BG"/>
        </w:rPr>
        <w:t>присъстваха</w:t>
      </w:r>
      <w:r w:rsidR="00E351AF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/взеха участие </w:t>
      </w:r>
      <w:r w:rsidR="00E351AF" w:rsidRPr="00BD0654">
        <w:rPr>
          <w:rFonts w:ascii="Verdana" w:eastAsia="Calibri" w:hAnsi="Verdana" w:cs="Times New Roman"/>
          <w:bCs/>
          <w:i/>
          <w:color w:val="808080" w:themeColor="background1" w:themeShade="80"/>
          <w:sz w:val="20"/>
          <w:lang w:val="bg-BG"/>
        </w:rPr>
        <w:t>(моля посочете)</w:t>
      </w:r>
      <w:r w:rsidRPr="00E351AF">
        <w:rPr>
          <w:rFonts w:ascii="Verdana" w:eastAsia="Calibri" w:hAnsi="Verdana" w:cs="Times New Roman"/>
          <w:bCs/>
          <w:color w:val="000000"/>
          <w:sz w:val="20"/>
          <w:lang w:val="bg-BG"/>
        </w:rPr>
        <w:t>:</w:t>
      </w:r>
    </w:p>
    <w:p w:rsidR="004D7586" w:rsidRDefault="007F572E" w:rsidP="00166A8C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Петьо Дахлев</w:t>
      </w:r>
      <w:r w:rsidR="00F77528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–заместник-кмет на Община Криводол, </w:t>
      </w:r>
    </w:p>
    <w:p w:rsidR="00525A5F" w:rsidRDefault="00525A5F" w:rsidP="00525A5F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Илияна Симеонова Василева –директор на дирекция „Обща администрация“-</w:t>
      </w:r>
      <w:r w:rsidRPr="00525A5F">
        <w:t xml:space="preserve"> </w:t>
      </w: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заместник-председател</w:t>
      </w:r>
    </w:p>
    <w:p w:rsidR="004D7586" w:rsidRDefault="00F77528" w:rsidP="00166A8C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Маргарита </w:t>
      </w:r>
      <w:r w:rsidR="00C635C2">
        <w:rPr>
          <w:rFonts w:ascii="Verdana" w:eastAsia="Calibri" w:hAnsi="Verdana" w:cs="Times New Roman"/>
          <w:bCs/>
          <w:color w:val="000000"/>
          <w:sz w:val="20"/>
          <w:lang w:val="bg-BG"/>
        </w:rPr>
        <w:t>П</w:t>
      </w: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етрова</w:t>
      </w:r>
      <w:r w:rsidR="00745ED7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–</w:t>
      </w:r>
      <w:r w:rsidR="002603D8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</w:t>
      </w:r>
      <w:r w:rsidR="00745ED7">
        <w:rPr>
          <w:rFonts w:ascii="Verdana" w:eastAsia="Calibri" w:hAnsi="Verdana" w:cs="Times New Roman"/>
          <w:bCs/>
          <w:color w:val="000000"/>
          <w:sz w:val="20"/>
          <w:lang w:val="bg-BG"/>
        </w:rPr>
        <w:t>ССИ и</w:t>
      </w:r>
      <w:r w:rsidR="00745ED7" w:rsidRPr="00745ED7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</w:t>
      </w:r>
      <w:r w:rsidR="00745ED7">
        <w:rPr>
          <w:rFonts w:ascii="Verdana" w:eastAsia="Calibri" w:hAnsi="Verdana" w:cs="Times New Roman"/>
          <w:bCs/>
          <w:color w:val="000000"/>
          <w:sz w:val="20"/>
          <w:lang w:val="bg-BG"/>
        </w:rPr>
        <w:t>секретар на ОбщКБДП</w:t>
      </w: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,</w:t>
      </w:r>
    </w:p>
    <w:p w:rsidR="004D7586" w:rsidRDefault="00F77528" w:rsidP="00166A8C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членовете на комисията </w:t>
      </w:r>
    </w:p>
    <w:p w:rsidR="007F572E" w:rsidRPr="00F73115" w:rsidRDefault="007F572E" w:rsidP="00F73115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F73115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- Татяна Владимирова Петрова – ст. спец. УТАБ </w:t>
      </w:r>
    </w:p>
    <w:p w:rsidR="007F572E" w:rsidRDefault="007F572E" w:rsidP="00F73115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F73115">
        <w:rPr>
          <w:rFonts w:ascii="Verdana" w:eastAsia="Calibri" w:hAnsi="Verdana" w:cs="Times New Roman"/>
          <w:bCs/>
          <w:color w:val="000000"/>
          <w:sz w:val="20"/>
          <w:lang w:val="bg-BG"/>
        </w:rPr>
        <w:t>- Геновева Спасова Господинова-Николова – мл. експерт ППОП</w:t>
      </w:r>
    </w:p>
    <w:p w:rsidR="0090612F" w:rsidRDefault="0090612F" w:rsidP="0090612F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F73115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- Пламен Илиев Петков – ПИ  в УП Криводол </w:t>
      </w:r>
    </w:p>
    <w:p w:rsidR="0090612F" w:rsidRPr="00F73115" w:rsidRDefault="0090612F" w:rsidP="00F73115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</w:p>
    <w:p w:rsidR="00A26860" w:rsidRDefault="00A26860" w:rsidP="00F73115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Отсъства</w:t>
      </w:r>
      <w:r w:rsidR="00020D63">
        <w:rPr>
          <w:rFonts w:ascii="Verdana" w:eastAsia="Calibri" w:hAnsi="Verdana" w:cs="Times New Roman"/>
          <w:bCs/>
          <w:color w:val="000000"/>
          <w:sz w:val="20"/>
          <w:lang w:val="bg-BG"/>
        </w:rPr>
        <w:t>т</w:t>
      </w: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:</w:t>
      </w:r>
    </w:p>
    <w:p w:rsidR="00A26860" w:rsidRPr="00A26860" w:rsidRDefault="00A26860" w:rsidP="00A26860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A26860">
        <w:rPr>
          <w:rFonts w:ascii="Verdana" w:eastAsia="Calibri" w:hAnsi="Verdana" w:cs="Times New Roman"/>
          <w:bCs/>
          <w:color w:val="000000"/>
          <w:sz w:val="20"/>
          <w:lang w:val="bg-BG"/>
        </w:rPr>
        <w:t>-</w:t>
      </w: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</w:t>
      </w:r>
      <w:r w:rsidRPr="00A26860">
        <w:rPr>
          <w:rFonts w:ascii="Verdana" w:eastAsia="Calibri" w:hAnsi="Verdana" w:cs="Times New Roman"/>
          <w:bCs/>
          <w:color w:val="000000"/>
          <w:sz w:val="20"/>
          <w:lang w:val="bg-BG"/>
        </w:rPr>
        <w:t>Веселин Петров Илиев – гл. експерт УОМП, ЗБ, АСД</w:t>
      </w:r>
      <w:r w:rsidR="0090612F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- </w:t>
      </w:r>
      <w:r w:rsidR="0090612F" w:rsidRPr="003F433D">
        <w:rPr>
          <w:rFonts w:ascii="Verdana" w:eastAsia="Calibri" w:hAnsi="Verdana" w:cs="Times New Roman"/>
          <w:bCs/>
          <w:color w:val="000000"/>
          <w:sz w:val="20"/>
          <w:lang w:val="bg-BG"/>
        </w:rPr>
        <w:t>болничен</w:t>
      </w:r>
    </w:p>
    <w:p w:rsidR="00166A8C" w:rsidRPr="00166A8C" w:rsidRDefault="00166A8C" w:rsidP="00166A8C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</w:p>
    <w:p w:rsidR="00166A8C" w:rsidRPr="00166A8C" w:rsidRDefault="00166A8C" w:rsidP="00E351AF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166A8C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НАЧАЛО: </w:t>
      </w:r>
      <w:r w:rsidR="00F73115">
        <w:rPr>
          <w:rFonts w:ascii="Verdana" w:eastAsia="Calibri" w:hAnsi="Verdana" w:cs="Times New Roman"/>
          <w:bCs/>
          <w:color w:val="000000"/>
          <w:sz w:val="20"/>
          <w:lang w:val="ru-RU"/>
        </w:rPr>
        <w:t>9</w:t>
      </w:r>
      <w:r w:rsidR="00F77528" w:rsidRPr="00212E7F">
        <w:rPr>
          <w:rFonts w:ascii="Verdana" w:eastAsia="Calibri" w:hAnsi="Verdana" w:cs="Times New Roman"/>
          <w:bCs/>
          <w:color w:val="000000"/>
          <w:sz w:val="20"/>
          <w:lang w:val="bg-BG"/>
        </w:rPr>
        <w:t>.</w:t>
      </w:r>
      <w:r w:rsidR="00F73115">
        <w:rPr>
          <w:rFonts w:ascii="Verdana" w:eastAsia="Calibri" w:hAnsi="Verdana" w:cs="Times New Roman"/>
          <w:bCs/>
          <w:color w:val="000000"/>
          <w:sz w:val="20"/>
          <w:lang w:val="ru-RU"/>
        </w:rPr>
        <w:t>0</w:t>
      </w:r>
      <w:r w:rsidR="00C8698C">
        <w:rPr>
          <w:rFonts w:ascii="Verdana" w:eastAsia="Calibri" w:hAnsi="Verdana" w:cs="Times New Roman"/>
          <w:bCs/>
          <w:color w:val="000000"/>
          <w:sz w:val="20"/>
          <w:lang w:val="bg-BG"/>
        </w:rPr>
        <w:t>0</w:t>
      </w:r>
      <w:r w:rsidR="00212E7F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</w:t>
      </w:r>
      <w:r w:rsidRPr="00166A8C">
        <w:rPr>
          <w:rFonts w:ascii="Verdana" w:eastAsia="Calibri" w:hAnsi="Verdana" w:cs="Times New Roman"/>
          <w:bCs/>
          <w:color w:val="000000"/>
          <w:sz w:val="20"/>
          <w:lang w:val="bg-BG"/>
        </w:rPr>
        <w:t>ч.</w:t>
      </w:r>
      <w:r w:rsidR="00E351AF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</w:t>
      </w:r>
      <w:r w:rsidR="00E351AF" w:rsidRPr="00BD0654">
        <w:rPr>
          <w:rFonts w:ascii="Verdana" w:eastAsia="Calibri" w:hAnsi="Verdana" w:cs="Times New Roman"/>
          <w:bCs/>
          <w:i/>
          <w:color w:val="808080" w:themeColor="background1" w:themeShade="80"/>
          <w:sz w:val="20"/>
          <w:lang w:val="bg-BG"/>
        </w:rPr>
        <w:t>(в случай на присъствено заседание)</w:t>
      </w:r>
    </w:p>
    <w:p w:rsidR="00166A8C" w:rsidRPr="00166A8C" w:rsidRDefault="00166A8C" w:rsidP="00166A8C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</w:p>
    <w:p w:rsidR="00166A8C" w:rsidRDefault="00EF0224" w:rsidP="0037714F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П</w:t>
      </w:r>
      <w:r w:rsidR="00166A8C" w:rsidRPr="00166A8C">
        <w:rPr>
          <w:rFonts w:ascii="Verdana" w:eastAsia="Calibri" w:hAnsi="Verdana" w:cs="Times New Roman"/>
          <w:bCs/>
          <w:color w:val="000000"/>
          <w:sz w:val="20"/>
          <w:lang w:val="bg-BG"/>
        </w:rPr>
        <w:t>редседател</w:t>
      </w:r>
      <w:r w:rsidR="0042235C">
        <w:rPr>
          <w:rFonts w:ascii="Verdana" w:eastAsia="Calibri" w:hAnsi="Verdana" w:cs="Times New Roman"/>
          <w:bCs/>
          <w:color w:val="000000"/>
          <w:sz w:val="20"/>
          <w:lang w:val="bg-BG"/>
        </w:rPr>
        <w:t>ят</w:t>
      </w:r>
      <w:r w:rsidR="00166A8C" w:rsidRPr="00166A8C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на О</w:t>
      </w:r>
      <w:r w:rsidR="000A5005">
        <w:rPr>
          <w:rFonts w:ascii="Verdana" w:eastAsia="Calibri" w:hAnsi="Verdana" w:cs="Times New Roman"/>
          <w:bCs/>
          <w:color w:val="000000"/>
          <w:sz w:val="20"/>
          <w:lang w:val="bg-BG"/>
        </w:rPr>
        <w:t>бщ</w:t>
      </w:r>
      <w:r w:rsidR="00166A8C" w:rsidRPr="00166A8C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КБДП </w:t>
      </w:r>
      <w:r w:rsidR="00F77528">
        <w:rPr>
          <w:rFonts w:ascii="Verdana" w:eastAsia="Calibri" w:hAnsi="Verdana" w:cs="Times New Roman"/>
          <w:bCs/>
          <w:color w:val="000000"/>
          <w:sz w:val="20"/>
          <w:lang w:val="bg-BG"/>
        </w:rPr>
        <w:t>Криводол</w:t>
      </w:r>
      <w:r w:rsidR="00166A8C" w:rsidRPr="00166A8C">
        <w:rPr>
          <w:rFonts w:ascii="Verdana" w:eastAsia="Calibri" w:hAnsi="Verdana" w:cs="Times New Roman"/>
          <w:bCs/>
          <w:color w:val="000000"/>
          <w:sz w:val="20"/>
          <w:lang w:val="bg-BG"/>
        </w:rPr>
        <w:t>, обяви наличието на кворум, откри заседанието и представи дневния ред със следните точки</w:t>
      </w: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</w:t>
      </w:r>
      <w:r w:rsidRPr="00BD0654">
        <w:rPr>
          <w:rFonts w:ascii="Verdana" w:eastAsia="Calibri" w:hAnsi="Verdana" w:cs="Times New Roman"/>
          <w:bCs/>
          <w:i/>
          <w:color w:val="808080" w:themeColor="background1" w:themeShade="80"/>
          <w:sz w:val="20"/>
          <w:lang w:val="bg-BG"/>
        </w:rPr>
        <w:t>(в случай на присъствено заседание)</w:t>
      </w:r>
      <w:r w:rsidR="00166A8C" w:rsidRPr="00166A8C">
        <w:rPr>
          <w:rFonts w:ascii="Verdana" w:eastAsia="Calibri" w:hAnsi="Verdana" w:cs="Times New Roman"/>
          <w:bCs/>
          <w:color w:val="000000"/>
          <w:sz w:val="20"/>
          <w:lang w:val="bg-BG"/>
        </w:rPr>
        <w:t>:</w:t>
      </w:r>
    </w:p>
    <w:p w:rsidR="00166A8C" w:rsidRDefault="00166A8C" w:rsidP="00166A8C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bCs/>
          <w:color w:val="000000"/>
          <w:sz w:val="20"/>
          <w:lang w:val="bg-BG"/>
        </w:rPr>
      </w:pP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66A8C" w:rsidRPr="009209C2" w:rsidTr="00534022">
        <w:tc>
          <w:tcPr>
            <w:tcW w:w="9923" w:type="dxa"/>
            <w:shd w:val="clear" w:color="auto" w:fill="auto"/>
          </w:tcPr>
          <w:p w:rsidR="00166A8C" w:rsidRPr="003E07BF" w:rsidRDefault="00B540B0" w:rsidP="00211470">
            <w:pPr>
              <w:tabs>
                <w:tab w:val="left" w:pos="7125"/>
              </w:tabs>
              <w:jc w:val="both"/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</w:pPr>
            <w:r w:rsidRPr="003E07BF"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  <w:t>1</w:t>
            </w:r>
            <w:r w:rsidR="005F4880"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  <w:t xml:space="preserve">. </w:t>
            </w:r>
            <w:r w:rsidR="004D7586"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  <w:t>Д</w:t>
            </w:r>
            <w:r w:rsidR="006321B7"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  <w:t>оклад за и</w:t>
            </w:r>
            <w:r w:rsidR="003E265E"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  <w:t>з</w:t>
            </w:r>
            <w:r w:rsidR="006321B7"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  <w:t xml:space="preserve">пълнение на общинската политика по БДП през </w:t>
            </w:r>
            <w:r w:rsidR="00211470"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  <w:t>четвърто</w:t>
            </w:r>
            <w:r w:rsidR="00F73115"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  <w:t xml:space="preserve"> тримесечие на </w:t>
            </w:r>
            <w:r w:rsidR="004D7586"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  <w:t>202</w:t>
            </w:r>
            <w:r w:rsidR="00F73115"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  <w:t xml:space="preserve">5 </w:t>
            </w:r>
            <w:r w:rsidR="004D7586"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  <w:t>година</w:t>
            </w:r>
          </w:p>
        </w:tc>
      </w:tr>
      <w:tr w:rsidR="00C475D2" w:rsidRPr="009209C2" w:rsidTr="00534022">
        <w:tc>
          <w:tcPr>
            <w:tcW w:w="9923" w:type="dxa"/>
            <w:shd w:val="clear" w:color="auto" w:fill="auto"/>
          </w:tcPr>
          <w:p w:rsidR="00C475D2" w:rsidRPr="003E07BF" w:rsidRDefault="00C475D2" w:rsidP="00211470">
            <w:pPr>
              <w:tabs>
                <w:tab w:val="left" w:pos="7125"/>
              </w:tabs>
              <w:jc w:val="both"/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</w:pPr>
            <w:r>
              <w:rPr>
                <w:rFonts w:ascii="Verdana" w:eastAsia="Calibri" w:hAnsi="Verdana" w:cs="Times New Roman"/>
                <w:bCs/>
                <w:color w:val="000000"/>
                <w:sz w:val="20"/>
                <w:lang w:val="bg-BG"/>
              </w:rPr>
              <w:t>2. Разни</w:t>
            </w:r>
          </w:p>
        </w:tc>
      </w:tr>
    </w:tbl>
    <w:p w:rsidR="00F73115" w:rsidRDefault="00F73115" w:rsidP="00F77528">
      <w:pPr>
        <w:shd w:val="clear" w:color="auto" w:fill="FFD966" w:themeFill="accent4" w:themeFillTint="99"/>
        <w:tabs>
          <w:tab w:val="left" w:pos="7125"/>
        </w:tabs>
        <w:rPr>
          <w:rFonts w:ascii="Verdana" w:eastAsia="Calibri" w:hAnsi="Verdana" w:cs="Times New Roman"/>
          <w:b/>
          <w:bCs/>
          <w:color w:val="000000"/>
          <w:sz w:val="20"/>
          <w:lang w:val="bg-BG"/>
        </w:rPr>
      </w:pPr>
    </w:p>
    <w:p w:rsidR="00F77528" w:rsidRPr="00C11FFD" w:rsidRDefault="00F77528" w:rsidP="00F77528">
      <w:pPr>
        <w:shd w:val="clear" w:color="auto" w:fill="FFD966" w:themeFill="accent4" w:themeFillTint="99"/>
        <w:tabs>
          <w:tab w:val="left" w:pos="7125"/>
        </w:tabs>
        <w:rPr>
          <w:rFonts w:ascii="Verdana" w:eastAsia="Calibri" w:hAnsi="Verdana" w:cs="Times New Roman"/>
          <w:b/>
          <w:bCs/>
          <w:color w:val="000000"/>
          <w:sz w:val="20"/>
          <w:lang w:val="bg-BG"/>
        </w:rPr>
      </w:pPr>
      <w:r w:rsidRPr="00C11FFD">
        <w:rPr>
          <w:rFonts w:ascii="Verdana" w:eastAsia="Calibri" w:hAnsi="Verdana" w:cs="Times New Roman"/>
          <w:b/>
          <w:bCs/>
          <w:color w:val="000000"/>
          <w:sz w:val="20"/>
          <w:lang w:val="bg-BG"/>
        </w:rPr>
        <w:t>КОМИСИЯТА РЕШИ:</w:t>
      </w:r>
    </w:p>
    <w:p w:rsidR="00F77528" w:rsidRDefault="00F77528" w:rsidP="00F77528">
      <w:pPr>
        <w:pStyle w:val="a4"/>
        <w:numPr>
          <w:ilvl w:val="0"/>
          <w:numId w:val="25"/>
        </w:numPr>
        <w:tabs>
          <w:tab w:val="left" w:pos="7125"/>
        </w:tabs>
        <w:rPr>
          <w:rFonts w:ascii="Verdana" w:eastAsia="Calibri" w:hAnsi="Verdana" w:cs="Times New Roman"/>
          <w:bCs/>
          <w:i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i/>
          <w:color w:val="000000"/>
          <w:sz w:val="20"/>
          <w:lang w:val="bg-BG"/>
        </w:rPr>
        <w:t>Приема дневния</w:t>
      </w:r>
      <w:r w:rsidRPr="00603A60">
        <w:rPr>
          <w:rFonts w:ascii="Verdana" w:eastAsia="Calibri" w:hAnsi="Verdana" w:cs="Times New Roman"/>
          <w:bCs/>
          <w:i/>
          <w:color w:val="000000"/>
          <w:sz w:val="20"/>
          <w:lang w:val="bg-BG"/>
        </w:rPr>
        <w:t xml:space="preserve"> ред на заседанието.</w:t>
      </w:r>
    </w:p>
    <w:p w:rsidR="00C11FFD" w:rsidRDefault="00C11FFD" w:rsidP="00C11FFD">
      <w:pPr>
        <w:pBdr>
          <w:bottom w:val="single" w:sz="4" w:space="1" w:color="auto"/>
        </w:pBdr>
        <w:tabs>
          <w:tab w:val="left" w:pos="7125"/>
        </w:tabs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</w:pPr>
      <w:r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  <w:t xml:space="preserve">ПО ТОЧКА </w:t>
      </w:r>
      <w:r w:rsidRPr="00F83E7B"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  <w:t>1</w:t>
      </w:r>
    </w:p>
    <w:p w:rsidR="007A4D6B" w:rsidRDefault="00094AAB" w:rsidP="00E31576">
      <w:pPr>
        <w:spacing w:after="0"/>
        <w:jc w:val="both"/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</w:pPr>
      <w:r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  <w:t>Д</w:t>
      </w:r>
      <w:r w:rsidR="00BF53D6" w:rsidRPr="00BF53D6"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  <w:t>оклад за и</w:t>
      </w:r>
      <w:r w:rsidR="00073D3D"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  <w:t>з</w:t>
      </w:r>
      <w:r w:rsidR="00BF53D6" w:rsidRPr="00BF53D6"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  <w:t xml:space="preserve">пълнение на общинската политика по БДП през </w:t>
      </w:r>
      <w:r w:rsidR="00A26860"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  <w:t>второто</w:t>
      </w:r>
      <w:r w:rsidR="00F73115"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  <w:t xml:space="preserve"> тримесечие на </w:t>
      </w:r>
      <w:r w:rsidR="00BF53D6" w:rsidRPr="00BF53D6"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  <w:t>202</w:t>
      </w:r>
      <w:r w:rsidR="00F73115"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  <w:t>5</w:t>
      </w:r>
      <w:r w:rsidR="00BF53D6" w:rsidRPr="00BF53D6"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  <w:t xml:space="preserve"> г.</w:t>
      </w:r>
    </w:p>
    <w:p w:rsidR="00E31576" w:rsidRPr="00E31576" w:rsidRDefault="00E31576" w:rsidP="00E31576">
      <w:pPr>
        <w:spacing w:after="0"/>
        <w:jc w:val="both"/>
        <w:rPr>
          <w:rFonts w:ascii="Verdana" w:eastAsia="Calibri" w:hAnsi="Verdana" w:cs="Times New Roman"/>
          <w:b/>
          <w:color w:val="1F4E79" w:themeColor="accent1" w:themeShade="80"/>
          <w:sz w:val="16"/>
          <w:szCs w:val="16"/>
          <w:lang w:val="bg-BG"/>
        </w:rPr>
      </w:pPr>
    </w:p>
    <w:p w:rsidR="00C11FFD" w:rsidRDefault="00C11FFD" w:rsidP="00C11FFD">
      <w:pPr>
        <w:tabs>
          <w:tab w:val="left" w:pos="7125"/>
        </w:tabs>
        <w:rPr>
          <w:rFonts w:ascii="Verdana" w:eastAsia="Calibri" w:hAnsi="Verdana" w:cs="Times New Roman"/>
          <w:bCs/>
          <w:i/>
          <w:color w:val="000000"/>
          <w:sz w:val="20"/>
          <w:lang w:val="bg-BG"/>
        </w:rPr>
      </w:pPr>
      <w:r w:rsidRPr="00F83E7B">
        <w:rPr>
          <w:rFonts w:ascii="Verdana" w:eastAsia="Calibri" w:hAnsi="Verdana" w:cs="Times New Roman"/>
          <w:b/>
          <w:color w:val="1F4E79" w:themeColor="accent1" w:themeShade="80"/>
          <w:sz w:val="20"/>
          <w:szCs w:val="20"/>
          <w:lang w:val="bg-BG"/>
        </w:rPr>
        <w:t xml:space="preserve"> </w:t>
      </w:r>
      <w:r w:rsidRPr="00C11FFD">
        <w:rPr>
          <w:rFonts w:ascii="Verdana" w:hAnsi="Verdana"/>
          <w:i/>
          <w:color w:val="404040" w:themeColor="text1" w:themeTint="BF"/>
          <w:sz w:val="20"/>
          <w:lang w:val="bg-BG"/>
        </w:rPr>
        <w:t>Докладва:</w:t>
      </w:r>
      <w:r w:rsidRPr="00C11FFD">
        <w:rPr>
          <w:rFonts w:ascii="Verdana" w:eastAsia="Calibri" w:hAnsi="Verdana" w:cs="Times New Roman"/>
          <w:bCs/>
          <w:i/>
          <w:color w:val="000000"/>
          <w:sz w:val="20"/>
          <w:lang w:val="bg-BG"/>
        </w:rPr>
        <w:t xml:space="preserve"> </w:t>
      </w:r>
      <w:r w:rsidR="00121D79">
        <w:rPr>
          <w:rFonts w:ascii="Verdana" w:eastAsia="Calibri" w:hAnsi="Verdana" w:cs="Times New Roman"/>
          <w:bCs/>
          <w:i/>
          <w:color w:val="000000"/>
          <w:sz w:val="20"/>
          <w:lang w:val="bg-BG"/>
        </w:rPr>
        <w:t>П</w:t>
      </w:r>
      <w:r w:rsidR="007F572E">
        <w:rPr>
          <w:rFonts w:ascii="Verdana" w:eastAsia="Calibri" w:hAnsi="Verdana" w:cs="Times New Roman"/>
          <w:bCs/>
          <w:i/>
          <w:color w:val="000000"/>
          <w:sz w:val="20"/>
          <w:lang w:val="bg-BG"/>
        </w:rPr>
        <w:t xml:space="preserve">етьо Дахлев – заместник-кмет Община Криводол, председател на </w:t>
      </w:r>
      <w:r w:rsidR="007F572E">
        <w:rPr>
          <w:rFonts w:ascii="Verdana" w:eastAsia="Calibri" w:hAnsi="Verdana" w:cs="Times New Roman"/>
          <w:bCs/>
          <w:color w:val="000000"/>
          <w:sz w:val="20"/>
          <w:lang w:val="bg-BG"/>
        </w:rPr>
        <w:t>ОбщКБДП</w:t>
      </w:r>
    </w:p>
    <w:p w:rsidR="00211470" w:rsidRDefault="00D228E9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D228E9">
        <w:rPr>
          <w:rFonts w:ascii="Verdana" w:eastAsia="Calibri" w:hAnsi="Verdana" w:cs="Times New Roman"/>
          <w:b/>
          <w:bCs/>
          <w:i/>
          <w:color w:val="000000"/>
          <w:sz w:val="20"/>
          <w:lang w:val="bg-BG"/>
        </w:rPr>
        <w:lastRenderedPageBreak/>
        <w:t>Докладващият представи следната информация:</w:t>
      </w:r>
      <w:r w:rsidRPr="00D228E9">
        <w:rPr>
          <w:rFonts w:ascii="Verdana" w:eastAsia="Calibri" w:hAnsi="Verdana" w:cs="Times New Roman"/>
          <w:bCs/>
          <w:i/>
          <w:color w:val="000000"/>
          <w:sz w:val="20"/>
          <w:lang w:val="bg-BG"/>
        </w:rPr>
        <w:t xml:space="preserve"> 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/>
          <w:bCs/>
          <w:color w:val="000000"/>
          <w:sz w:val="20"/>
          <w:lang w:val="bg-BG"/>
        </w:rPr>
        <w:t>1. Дейности по настилки по платно за движение: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/>
          <w:bCs/>
          <w:color w:val="000000"/>
          <w:sz w:val="20"/>
          <w:u w:val="single"/>
          <w:lang w:val="bg-BG"/>
        </w:rPr>
      </w:pPr>
      <w:r w:rsidRPr="00211470">
        <w:rPr>
          <w:rFonts w:ascii="Verdana" w:eastAsia="Calibri" w:hAnsi="Verdana" w:cs="Times New Roman"/>
          <w:b/>
          <w:bCs/>
          <w:color w:val="000000"/>
          <w:sz w:val="20"/>
          <w:u w:val="single"/>
          <w:lang w:val="bg-BG"/>
        </w:rPr>
        <w:t>Изпълнени:</w:t>
      </w:r>
    </w:p>
    <w:p w:rsidR="00211470" w:rsidRPr="00211470" w:rsidRDefault="00C475D2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/>
          <w:bCs/>
          <w:color w:val="000000"/>
          <w:sz w:val="20"/>
          <w:lang w:val="bg-BG"/>
        </w:rPr>
        <w:t>1.</w:t>
      </w:r>
      <w:proofErr w:type="spellStart"/>
      <w:r w:rsidR="00211470" w:rsidRPr="00211470">
        <w:rPr>
          <w:rFonts w:ascii="Verdana" w:eastAsia="Calibri" w:hAnsi="Verdana" w:cs="Times New Roman"/>
          <w:b/>
          <w:bCs/>
          <w:color w:val="000000"/>
          <w:sz w:val="20"/>
          <w:lang w:val="bg-BG"/>
        </w:rPr>
        <w:t>1</w:t>
      </w:r>
      <w:proofErr w:type="spellEnd"/>
      <w:r w:rsidR="00211470" w:rsidRPr="00211470">
        <w:rPr>
          <w:rFonts w:ascii="Verdana" w:eastAsia="Calibri" w:hAnsi="Verdana" w:cs="Times New Roman"/>
          <w:b/>
          <w:bCs/>
          <w:color w:val="000000"/>
          <w:sz w:val="20"/>
          <w:lang w:val="bg-BG"/>
        </w:rPr>
        <w:t>. Основен ремонт на: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ул.“Кирил и Методий“ от ОТ109 до ОТ10, с.Краводер;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ул.“Георги Дамянов“ от ОТ127 до ОТ140, с.Лесура;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ул.“Георги Димитров“, с.Баурене; 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ул.“Здравец“ от ОТ54 до ОТ32, с.Пудрия;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ул.“</w:t>
      </w:r>
      <w:proofErr w:type="spellStart"/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Томин</w:t>
      </w:r>
      <w:proofErr w:type="spellEnd"/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мост“ от ОТ113 до ОТ69, с.Ракево;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ул.“Райна Княгиня“ от ОТ12 до ОТ17, гр.Криводол;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тротоар на ул.“Димитър Благоев“ от ОТ22 до ОТ78, гр.Криводол; 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тротоар на ул.“ Георги Димитров“ , с.Галатин.</w:t>
      </w:r>
    </w:p>
    <w:p w:rsidR="00211470" w:rsidRPr="00211470" w:rsidRDefault="00C475D2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/>
          <w:bCs/>
          <w:color w:val="000000"/>
          <w:sz w:val="20"/>
          <w:lang w:val="bg-BG"/>
        </w:rPr>
        <w:t>1.</w:t>
      </w:r>
      <w:r w:rsidR="00211470" w:rsidRPr="00211470">
        <w:rPr>
          <w:rFonts w:ascii="Verdana" w:eastAsia="Calibri" w:hAnsi="Verdana" w:cs="Times New Roman"/>
          <w:b/>
          <w:bCs/>
          <w:color w:val="000000"/>
          <w:sz w:val="20"/>
          <w:lang w:val="bg-BG"/>
        </w:rPr>
        <w:t>2. Ремонт и реконструкция на: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- ул. „Васил Коларов“, с. Фурен;                                                             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- ул. „Йордан Стоянов“, с. Главаци;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- ул. „Гаврил Генов“, с. Осен;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- ул. „Генерал </w:t>
      </w:r>
      <w:proofErr w:type="spellStart"/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Гурко</w:t>
      </w:r>
      <w:proofErr w:type="spellEnd"/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“, с. Осен;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- ул. „Сердика“, с. Пудрия;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- ул. „Рубин“, с. Галатин;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- ул. „Мусала“, с. Галатин;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- ул. „Китен“, с. Галатин;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- ул. „Мургаш“, с. Галатин;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- ул. „Цар Симеон“, с. Ракево;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- ул. „Панайот </w:t>
      </w:r>
      <w:proofErr w:type="spellStart"/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Волов</w:t>
      </w:r>
      <w:proofErr w:type="spellEnd"/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“, с. Лесура.</w:t>
      </w:r>
    </w:p>
    <w:p w:rsidR="00211470" w:rsidRPr="00211470" w:rsidRDefault="00C475D2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/>
          <w:bCs/>
          <w:color w:val="000000"/>
          <w:sz w:val="20"/>
          <w:lang w:val="bg-BG"/>
        </w:rPr>
        <w:t>1.</w:t>
      </w:r>
      <w:r w:rsidR="00211470" w:rsidRPr="00211470">
        <w:rPr>
          <w:rFonts w:ascii="Verdana" w:eastAsia="Calibri" w:hAnsi="Verdana" w:cs="Times New Roman"/>
          <w:b/>
          <w:bCs/>
          <w:color w:val="000000"/>
          <w:sz w:val="20"/>
          <w:lang w:val="bg-BG"/>
        </w:rPr>
        <w:t xml:space="preserve">3. Изпълнява се: </w:t>
      </w:r>
    </w:p>
    <w:p w:rsidR="00211470" w:rsidRPr="00211470" w:rsidRDefault="00211470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основен ремонт на  асфалтова настилка на общински път VRC 1067/III-101, Криводол-Бойчиновци-Ракево-Добруша – Градешница-граница общ.(Криводол-Бойчиновци)-Громшин/III-101/, от км 5+100 до км 12+170 и от км 13+325 до км 13+595, с обща дължина 7340 м.</w:t>
      </w:r>
    </w:p>
    <w:p w:rsidR="00211470" w:rsidRPr="00211470" w:rsidRDefault="00C475D2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2</w:t>
      </w:r>
      <w:r w:rsidR="00211470"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. Поддържат се технически изправни автомобилите на общинска администрация и училищните автобуси.</w:t>
      </w:r>
    </w:p>
    <w:p w:rsidR="00211470" w:rsidRPr="00211470" w:rsidRDefault="00C475D2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3</w:t>
      </w:r>
      <w:r w:rsidR="00211470"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. Сключени договори за зимно </w:t>
      </w:r>
      <w:proofErr w:type="spellStart"/>
      <w:r w:rsidR="00211470"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снегопочистване</w:t>
      </w:r>
      <w:proofErr w:type="spellEnd"/>
      <w:r w:rsidR="00211470"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на общинска пътна мрежа и част от републиканска пътна мрежа, </w:t>
      </w:r>
      <w:proofErr w:type="spellStart"/>
      <w:r w:rsidR="00211470"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находяща</w:t>
      </w:r>
      <w:proofErr w:type="spellEnd"/>
      <w:r w:rsidR="00211470"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се на територията на Община Криводол за експлоатационен сезон 2025/2026 г.</w:t>
      </w:r>
    </w:p>
    <w:p w:rsidR="00211470" w:rsidRPr="00211470" w:rsidRDefault="00C475D2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4</w:t>
      </w:r>
      <w:r w:rsidR="00211470"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. Изпълняват се мерките за предпазване на служителите от наранявания или загуба на живот в </w:t>
      </w:r>
      <w:proofErr w:type="spellStart"/>
      <w:r w:rsidR="00211470"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резулат</w:t>
      </w:r>
      <w:proofErr w:type="spellEnd"/>
      <w:r w:rsidR="00211470"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на ПТП по време на работа.</w:t>
      </w:r>
    </w:p>
    <w:p w:rsidR="00211470" w:rsidRDefault="00C475D2" w:rsidP="00211470">
      <w:pPr>
        <w:tabs>
          <w:tab w:val="left" w:pos="7125"/>
        </w:tabs>
        <w:spacing w:after="120"/>
        <w:jc w:val="both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lastRenderedPageBreak/>
        <w:t>5</w:t>
      </w:r>
      <w:r w:rsidR="00211470" w:rsidRP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. Извършва се подмяна на осветителните тела на уличното осветление в населените места.</w:t>
      </w:r>
    </w:p>
    <w:p w:rsidR="00035D2E" w:rsidRPr="00C11FFD" w:rsidRDefault="00035D2E" w:rsidP="00035D2E">
      <w:pPr>
        <w:shd w:val="clear" w:color="auto" w:fill="FFD966" w:themeFill="accent4" w:themeFillTint="99"/>
        <w:tabs>
          <w:tab w:val="left" w:pos="7125"/>
        </w:tabs>
        <w:rPr>
          <w:rFonts w:ascii="Verdana" w:eastAsia="Calibri" w:hAnsi="Verdana" w:cs="Times New Roman"/>
          <w:b/>
          <w:bCs/>
          <w:color w:val="000000"/>
          <w:sz w:val="20"/>
          <w:lang w:val="bg-BG"/>
        </w:rPr>
      </w:pPr>
      <w:r w:rsidRPr="00C11FFD">
        <w:rPr>
          <w:rFonts w:ascii="Verdana" w:eastAsia="Calibri" w:hAnsi="Verdana" w:cs="Times New Roman"/>
          <w:b/>
          <w:bCs/>
          <w:color w:val="000000"/>
          <w:sz w:val="20"/>
          <w:lang w:val="bg-BG"/>
        </w:rPr>
        <w:t>КОМИСИЯТА РЕШИ:</w:t>
      </w:r>
    </w:p>
    <w:p w:rsidR="00035D2E" w:rsidRDefault="00035D2E" w:rsidP="00020D63">
      <w:pPr>
        <w:tabs>
          <w:tab w:val="left" w:pos="7125"/>
        </w:tabs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020D63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Приема </w:t>
      </w:r>
      <w:r w:rsidR="00D264FD" w:rsidRPr="00020D63">
        <w:rPr>
          <w:rFonts w:ascii="Verdana" w:eastAsia="Calibri" w:hAnsi="Verdana" w:cs="Times New Roman"/>
          <w:bCs/>
          <w:color w:val="000000"/>
          <w:sz w:val="20"/>
          <w:lang w:val="bg-BG"/>
        </w:rPr>
        <w:t>доклада</w:t>
      </w:r>
      <w:r w:rsidRPr="00020D63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за </w:t>
      </w:r>
      <w:r w:rsidR="0080454D" w:rsidRPr="00020D63">
        <w:rPr>
          <w:rFonts w:ascii="Verdana" w:eastAsia="Calibri" w:hAnsi="Verdana" w:cs="Times New Roman"/>
          <w:bCs/>
          <w:color w:val="000000"/>
          <w:sz w:val="20"/>
          <w:lang w:val="bg-BG"/>
        </w:rPr>
        <w:t>изпълнение</w:t>
      </w:r>
      <w:r w:rsidR="00D264FD" w:rsidRPr="00020D63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на общинската политика по БДП</w:t>
      </w:r>
      <w:r w:rsidR="00094AAB" w:rsidRPr="00020D63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за </w:t>
      </w:r>
      <w:r w:rsidR="00211470">
        <w:rPr>
          <w:rFonts w:ascii="Verdana" w:eastAsia="Calibri" w:hAnsi="Verdana" w:cs="Times New Roman"/>
          <w:bCs/>
          <w:color w:val="000000"/>
          <w:sz w:val="20"/>
          <w:lang w:val="bg-BG"/>
        </w:rPr>
        <w:t>четвърто</w:t>
      </w:r>
      <w:r w:rsidR="00F73115" w:rsidRPr="00020D63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тримесечие на </w:t>
      </w:r>
      <w:r w:rsidR="00094AAB" w:rsidRPr="00020D63">
        <w:rPr>
          <w:rFonts w:ascii="Verdana" w:eastAsia="Calibri" w:hAnsi="Verdana" w:cs="Times New Roman"/>
          <w:bCs/>
          <w:color w:val="000000"/>
          <w:sz w:val="20"/>
          <w:lang w:val="bg-BG"/>
        </w:rPr>
        <w:t>202</w:t>
      </w:r>
      <w:r w:rsidR="00F73115" w:rsidRPr="00020D63">
        <w:rPr>
          <w:rFonts w:ascii="Verdana" w:eastAsia="Calibri" w:hAnsi="Verdana" w:cs="Times New Roman"/>
          <w:bCs/>
          <w:color w:val="000000"/>
          <w:sz w:val="20"/>
          <w:lang w:val="bg-BG"/>
        </w:rPr>
        <w:t>5</w:t>
      </w:r>
      <w:r w:rsidR="00094AAB" w:rsidRPr="00020D63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г.</w:t>
      </w:r>
    </w:p>
    <w:p w:rsidR="00C475D2" w:rsidRDefault="00C475D2" w:rsidP="00C475D2">
      <w:pPr>
        <w:tabs>
          <w:tab w:val="left" w:pos="7125"/>
        </w:tabs>
        <w:rPr>
          <w:rFonts w:ascii="Verdana" w:eastAsia="Calibri" w:hAnsi="Verdana" w:cs="Times New Roman"/>
          <w:i/>
          <w:color w:val="404040"/>
          <w:sz w:val="20"/>
          <w:szCs w:val="20"/>
          <w:lang w:val="bg-BG"/>
        </w:rPr>
      </w:pPr>
      <w:r w:rsidRPr="006321B7">
        <w:rPr>
          <w:rFonts w:ascii="Verdana" w:eastAsia="Calibri" w:hAnsi="Verdana" w:cs="Times New Roman"/>
          <w:i/>
          <w:color w:val="404040"/>
          <w:sz w:val="20"/>
          <w:szCs w:val="20"/>
          <w:lang w:val="bg-BG"/>
        </w:rPr>
        <w:t xml:space="preserve">Докладът </w:t>
      </w:r>
      <w:r>
        <w:rPr>
          <w:rFonts w:ascii="Verdana" w:eastAsia="Calibri" w:hAnsi="Verdana" w:cs="Times New Roman"/>
          <w:i/>
          <w:color w:val="404040"/>
          <w:sz w:val="20"/>
          <w:szCs w:val="20"/>
          <w:lang w:val="bg-BG"/>
        </w:rPr>
        <w:t xml:space="preserve">се </w:t>
      </w:r>
      <w:r w:rsidRPr="006321B7">
        <w:rPr>
          <w:rFonts w:ascii="Verdana" w:eastAsia="Calibri" w:hAnsi="Verdana" w:cs="Times New Roman"/>
          <w:i/>
          <w:color w:val="404040"/>
          <w:sz w:val="20"/>
          <w:szCs w:val="20"/>
          <w:lang w:val="bg-BG"/>
        </w:rPr>
        <w:t>представ</w:t>
      </w:r>
      <w:r>
        <w:rPr>
          <w:rFonts w:ascii="Verdana" w:eastAsia="Calibri" w:hAnsi="Verdana" w:cs="Times New Roman"/>
          <w:i/>
          <w:color w:val="404040"/>
          <w:sz w:val="20"/>
          <w:szCs w:val="20"/>
          <w:lang w:val="bg-BG"/>
        </w:rPr>
        <w:t>я</w:t>
      </w:r>
      <w:r w:rsidRPr="006321B7">
        <w:rPr>
          <w:rFonts w:ascii="Verdana" w:eastAsia="Calibri" w:hAnsi="Verdana" w:cs="Times New Roman"/>
          <w:i/>
          <w:color w:val="404040"/>
          <w:sz w:val="20"/>
          <w:szCs w:val="20"/>
          <w:lang w:val="bg-BG"/>
        </w:rPr>
        <w:t xml:space="preserve"> на </w:t>
      </w:r>
      <w:proofErr w:type="spellStart"/>
      <w:r>
        <w:rPr>
          <w:rFonts w:ascii="Verdana" w:eastAsia="Calibri" w:hAnsi="Verdana" w:cs="Times New Roman"/>
          <w:i/>
          <w:color w:val="404040"/>
          <w:sz w:val="20"/>
          <w:szCs w:val="20"/>
          <w:lang w:val="bg-BG"/>
        </w:rPr>
        <w:t>ОблКБДП</w:t>
      </w:r>
      <w:proofErr w:type="spellEnd"/>
      <w:r w:rsidRPr="006321B7">
        <w:rPr>
          <w:rFonts w:ascii="Verdana" w:eastAsia="Calibri" w:hAnsi="Verdana" w:cs="Times New Roman"/>
          <w:i/>
          <w:color w:val="404040"/>
          <w:sz w:val="20"/>
          <w:szCs w:val="20"/>
          <w:lang w:val="bg-BG"/>
        </w:rPr>
        <w:t xml:space="preserve"> в </w:t>
      </w:r>
      <w:r>
        <w:rPr>
          <w:rFonts w:ascii="Verdana" w:eastAsia="Calibri" w:hAnsi="Verdana" w:cs="Times New Roman"/>
          <w:i/>
          <w:color w:val="404040"/>
          <w:sz w:val="20"/>
          <w:szCs w:val="20"/>
          <w:lang w:val="bg-BG"/>
        </w:rPr>
        <w:t xml:space="preserve">предвидения </w:t>
      </w:r>
      <w:r w:rsidRPr="006321B7">
        <w:rPr>
          <w:rFonts w:ascii="Verdana" w:eastAsia="Calibri" w:hAnsi="Verdana" w:cs="Times New Roman"/>
          <w:i/>
          <w:color w:val="404040"/>
          <w:sz w:val="20"/>
          <w:szCs w:val="20"/>
          <w:lang w:val="bg-BG"/>
        </w:rPr>
        <w:t>срок</w:t>
      </w:r>
      <w:r>
        <w:rPr>
          <w:rFonts w:ascii="Verdana" w:eastAsia="Calibri" w:hAnsi="Verdana" w:cs="Times New Roman"/>
          <w:i/>
          <w:color w:val="404040"/>
          <w:sz w:val="20"/>
          <w:szCs w:val="20"/>
          <w:lang w:val="bg-BG"/>
        </w:rPr>
        <w:t>.</w:t>
      </w:r>
    </w:p>
    <w:p w:rsidR="00C475D2" w:rsidRPr="00020D63" w:rsidRDefault="00C475D2" w:rsidP="00020D63">
      <w:pPr>
        <w:tabs>
          <w:tab w:val="left" w:pos="7125"/>
        </w:tabs>
        <w:rPr>
          <w:rFonts w:ascii="Verdana" w:eastAsia="Calibri" w:hAnsi="Verdana" w:cs="Times New Roman"/>
          <w:bCs/>
          <w:color w:val="000000"/>
          <w:sz w:val="20"/>
          <w:lang w:val="bg-BG"/>
        </w:rPr>
      </w:pPr>
    </w:p>
    <w:p w:rsidR="00166A8C" w:rsidRPr="00C462ED" w:rsidRDefault="00C462ED" w:rsidP="00C462ED">
      <w:pPr>
        <w:tabs>
          <w:tab w:val="left" w:pos="7125"/>
        </w:tabs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П</w:t>
      </w:r>
      <w:r w:rsidR="00166A8C" w:rsidRPr="00C462ED">
        <w:rPr>
          <w:rFonts w:ascii="Verdana" w:eastAsia="Calibri" w:hAnsi="Verdana" w:cs="Times New Roman"/>
          <w:bCs/>
          <w:color w:val="000000"/>
          <w:sz w:val="20"/>
          <w:lang w:val="bg-BG"/>
        </w:rPr>
        <w:t>редседател</w:t>
      </w:r>
      <w:r>
        <w:rPr>
          <w:rFonts w:ascii="Verdana" w:eastAsia="Calibri" w:hAnsi="Verdana" w:cs="Times New Roman"/>
          <w:bCs/>
          <w:color w:val="000000"/>
          <w:sz w:val="20"/>
          <w:lang w:val="bg-BG"/>
        </w:rPr>
        <w:t>ят</w:t>
      </w:r>
      <w:r w:rsidR="00166A8C" w:rsidRPr="00C462ED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на </w:t>
      </w:r>
      <w:proofErr w:type="spellStart"/>
      <w:r w:rsidRPr="00C462ED">
        <w:rPr>
          <w:rFonts w:ascii="Verdana" w:eastAsia="Calibri" w:hAnsi="Verdana" w:cs="Times New Roman"/>
          <w:bCs/>
          <w:color w:val="000000"/>
          <w:sz w:val="20"/>
          <w:lang w:val="bg-BG"/>
        </w:rPr>
        <w:t>О</w:t>
      </w:r>
      <w:r w:rsidR="00C13D67">
        <w:rPr>
          <w:rFonts w:ascii="Verdana" w:eastAsia="Calibri" w:hAnsi="Verdana" w:cs="Times New Roman"/>
          <w:bCs/>
          <w:color w:val="000000"/>
          <w:sz w:val="20"/>
          <w:lang w:val="bg-BG"/>
        </w:rPr>
        <w:t>бщ</w:t>
      </w:r>
      <w:r w:rsidRPr="00C462ED">
        <w:rPr>
          <w:rFonts w:ascii="Verdana" w:eastAsia="Calibri" w:hAnsi="Verdana" w:cs="Times New Roman"/>
          <w:bCs/>
          <w:color w:val="000000"/>
          <w:sz w:val="20"/>
          <w:lang w:val="bg-BG"/>
        </w:rPr>
        <w:t>КБДП</w:t>
      </w:r>
      <w:proofErr w:type="spellEnd"/>
      <w:r w:rsidR="00166A8C" w:rsidRPr="00C462ED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закри заседанието в </w:t>
      </w:r>
      <w:r w:rsidR="00793432">
        <w:rPr>
          <w:rFonts w:ascii="Verdana" w:eastAsia="Calibri" w:hAnsi="Verdana" w:cs="Times New Roman"/>
          <w:bCs/>
          <w:color w:val="000000"/>
          <w:sz w:val="20"/>
          <w:lang w:val="ru-RU"/>
        </w:rPr>
        <w:t>9</w:t>
      </w:r>
      <w:r w:rsidR="00035D2E">
        <w:rPr>
          <w:rFonts w:ascii="Verdana" w:eastAsia="Calibri" w:hAnsi="Verdana" w:cs="Times New Roman"/>
          <w:bCs/>
          <w:color w:val="000000"/>
          <w:sz w:val="20"/>
          <w:lang w:val="bg-BG"/>
        </w:rPr>
        <w:t>:</w:t>
      </w:r>
      <w:r w:rsidR="00793432">
        <w:rPr>
          <w:rFonts w:ascii="Verdana" w:eastAsia="Calibri" w:hAnsi="Verdana" w:cs="Times New Roman"/>
          <w:bCs/>
          <w:color w:val="000000"/>
          <w:sz w:val="20"/>
          <w:lang w:val="ru-RU"/>
        </w:rPr>
        <w:t>3</w:t>
      </w:r>
      <w:r w:rsidR="0023563D">
        <w:rPr>
          <w:rFonts w:ascii="Verdana" w:eastAsia="Calibri" w:hAnsi="Verdana" w:cs="Times New Roman"/>
          <w:bCs/>
          <w:color w:val="000000"/>
          <w:sz w:val="20"/>
          <w:lang w:val="bg-BG"/>
        </w:rPr>
        <w:t>0</w:t>
      </w:r>
      <w:r w:rsidR="00166A8C" w:rsidRPr="00C462ED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 ч.</w:t>
      </w:r>
    </w:p>
    <w:p w:rsidR="00197FC4" w:rsidRDefault="00197FC4" w:rsidP="00197FC4">
      <w:pPr>
        <w:tabs>
          <w:tab w:val="left" w:pos="7125"/>
        </w:tabs>
        <w:spacing w:after="0"/>
        <w:rPr>
          <w:rFonts w:ascii="Verdana" w:eastAsia="Calibri" w:hAnsi="Verdana" w:cs="Times New Roman"/>
          <w:bCs/>
          <w:color w:val="000000"/>
          <w:sz w:val="20"/>
          <w:lang w:val="bg-BG"/>
        </w:rPr>
      </w:pPr>
    </w:p>
    <w:p w:rsidR="00197FC4" w:rsidRDefault="00197FC4" w:rsidP="00197FC4">
      <w:pPr>
        <w:tabs>
          <w:tab w:val="left" w:pos="7125"/>
        </w:tabs>
        <w:spacing w:after="0"/>
        <w:rPr>
          <w:rFonts w:ascii="Verdana" w:eastAsia="Calibri" w:hAnsi="Verdana" w:cs="Times New Roman"/>
          <w:bCs/>
          <w:color w:val="000000"/>
          <w:sz w:val="20"/>
          <w:lang w:val="bg-BG"/>
        </w:rPr>
      </w:pPr>
    </w:p>
    <w:p w:rsidR="00197FC4" w:rsidRDefault="00197FC4" w:rsidP="00197FC4">
      <w:pPr>
        <w:tabs>
          <w:tab w:val="left" w:pos="7125"/>
        </w:tabs>
        <w:spacing w:after="0"/>
        <w:rPr>
          <w:rFonts w:ascii="Verdana" w:eastAsia="Calibri" w:hAnsi="Verdana" w:cs="Times New Roman"/>
          <w:bCs/>
          <w:color w:val="000000"/>
          <w:sz w:val="20"/>
          <w:lang w:val="bg-BG"/>
        </w:rPr>
      </w:pPr>
    </w:p>
    <w:p w:rsidR="00197FC4" w:rsidRDefault="00197FC4" w:rsidP="00197FC4">
      <w:pPr>
        <w:tabs>
          <w:tab w:val="left" w:pos="7125"/>
        </w:tabs>
        <w:spacing w:after="0"/>
        <w:rPr>
          <w:rFonts w:ascii="Verdana" w:eastAsia="Calibri" w:hAnsi="Verdana" w:cs="Times New Roman"/>
          <w:bCs/>
          <w:color w:val="000000"/>
          <w:sz w:val="20"/>
          <w:lang w:val="bg-BG"/>
        </w:rPr>
      </w:pPr>
    </w:p>
    <w:p w:rsidR="00197FC4" w:rsidRPr="00197FC4" w:rsidRDefault="00197FC4" w:rsidP="00197FC4">
      <w:pPr>
        <w:tabs>
          <w:tab w:val="left" w:pos="7125"/>
        </w:tabs>
        <w:spacing w:after="0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197FC4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Петьо </w:t>
      </w:r>
      <w:proofErr w:type="spellStart"/>
      <w:r w:rsidRPr="00197FC4">
        <w:rPr>
          <w:rFonts w:ascii="Verdana" w:eastAsia="Calibri" w:hAnsi="Verdana" w:cs="Times New Roman"/>
          <w:bCs/>
          <w:color w:val="000000"/>
          <w:sz w:val="20"/>
          <w:lang w:val="bg-BG"/>
        </w:rPr>
        <w:t>Дахлев</w:t>
      </w:r>
      <w:proofErr w:type="spellEnd"/>
      <w:r w:rsidRPr="00197FC4">
        <w:rPr>
          <w:rFonts w:ascii="Verdana" w:eastAsia="Calibri" w:hAnsi="Verdana" w:cs="Times New Roman"/>
          <w:bCs/>
          <w:color w:val="000000"/>
          <w:sz w:val="20"/>
          <w:lang w:val="bg-BG"/>
        </w:rPr>
        <w:t>: /п/                                           Маргарита Петрова: /п/</w:t>
      </w:r>
    </w:p>
    <w:p w:rsidR="00197FC4" w:rsidRPr="00197FC4" w:rsidRDefault="00197FC4" w:rsidP="00197FC4">
      <w:pPr>
        <w:tabs>
          <w:tab w:val="left" w:pos="7125"/>
        </w:tabs>
        <w:spacing w:after="0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197FC4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Заместник-кмет Община Криводол                   ССИ и Секретар на </w:t>
      </w:r>
      <w:proofErr w:type="spellStart"/>
      <w:r w:rsidRPr="00197FC4">
        <w:rPr>
          <w:rFonts w:ascii="Verdana" w:eastAsia="Calibri" w:hAnsi="Verdana" w:cs="Times New Roman"/>
          <w:bCs/>
          <w:color w:val="000000"/>
          <w:sz w:val="20"/>
          <w:lang w:val="bg-BG"/>
        </w:rPr>
        <w:t>ОБщКБДП</w:t>
      </w:r>
      <w:proofErr w:type="spellEnd"/>
    </w:p>
    <w:p w:rsidR="00197FC4" w:rsidRPr="00197FC4" w:rsidRDefault="00197FC4" w:rsidP="00197FC4">
      <w:pPr>
        <w:tabs>
          <w:tab w:val="left" w:pos="7125"/>
        </w:tabs>
        <w:spacing w:after="0"/>
        <w:rPr>
          <w:rFonts w:ascii="Verdana" w:eastAsia="Calibri" w:hAnsi="Verdana" w:cs="Times New Roman"/>
          <w:bCs/>
          <w:color w:val="000000"/>
          <w:sz w:val="20"/>
          <w:lang w:val="bg-BG"/>
        </w:rPr>
      </w:pPr>
      <w:r w:rsidRPr="00197FC4">
        <w:rPr>
          <w:rFonts w:ascii="Verdana" w:eastAsia="Calibri" w:hAnsi="Verdana" w:cs="Times New Roman"/>
          <w:bCs/>
          <w:color w:val="000000"/>
          <w:sz w:val="20"/>
          <w:lang w:val="bg-BG"/>
        </w:rPr>
        <w:t xml:space="preserve">Председател на </w:t>
      </w:r>
      <w:proofErr w:type="spellStart"/>
      <w:r w:rsidRPr="00197FC4">
        <w:rPr>
          <w:rFonts w:ascii="Verdana" w:eastAsia="Calibri" w:hAnsi="Verdana" w:cs="Times New Roman"/>
          <w:bCs/>
          <w:color w:val="000000"/>
          <w:sz w:val="20"/>
          <w:lang w:val="bg-BG"/>
        </w:rPr>
        <w:t>ОБщКБДП</w:t>
      </w:r>
      <w:proofErr w:type="spellEnd"/>
    </w:p>
    <w:p w:rsidR="00197FC4" w:rsidRPr="00197FC4" w:rsidRDefault="00197FC4" w:rsidP="00197FC4">
      <w:pPr>
        <w:rPr>
          <w:rFonts w:ascii="Calibri" w:eastAsia="Calibri" w:hAnsi="Calibri" w:cs="Times New Roman"/>
          <w:lang w:val="bg-BG"/>
        </w:rPr>
      </w:pPr>
    </w:p>
    <w:p w:rsidR="00197FC4" w:rsidRPr="00197FC4" w:rsidRDefault="00197FC4" w:rsidP="00197FC4">
      <w:pPr>
        <w:rPr>
          <w:rFonts w:ascii="Calibri" w:eastAsia="Calibri" w:hAnsi="Calibri" w:cs="Times New Roman"/>
          <w:sz w:val="16"/>
          <w:szCs w:val="16"/>
          <w:lang w:val="ru-RU"/>
        </w:rPr>
      </w:pPr>
      <w:proofErr w:type="spellStart"/>
      <w:r w:rsidRPr="00197FC4">
        <w:rPr>
          <w:rFonts w:ascii="Calibri" w:eastAsia="Calibri" w:hAnsi="Calibri" w:cs="Times New Roman"/>
          <w:sz w:val="16"/>
          <w:szCs w:val="16"/>
          <w:lang w:val="ru-RU"/>
        </w:rPr>
        <w:t>Подписите</w:t>
      </w:r>
      <w:proofErr w:type="spellEnd"/>
      <w:r w:rsidRPr="00197FC4">
        <w:rPr>
          <w:rFonts w:ascii="Calibri" w:eastAsia="Calibri" w:hAnsi="Calibri" w:cs="Times New Roman"/>
          <w:sz w:val="16"/>
          <w:szCs w:val="16"/>
          <w:lang w:val="ru-RU"/>
        </w:rPr>
        <w:t xml:space="preserve"> </w:t>
      </w:r>
      <w:proofErr w:type="spellStart"/>
      <w:r w:rsidRPr="00197FC4">
        <w:rPr>
          <w:rFonts w:ascii="Calibri" w:eastAsia="Calibri" w:hAnsi="Calibri" w:cs="Times New Roman"/>
          <w:sz w:val="16"/>
          <w:szCs w:val="16"/>
          <w:lang w:val="ru-RU"/>
        </w:rPr>
        <w:t>са</w:t>
      </w:r>
      <w:proofErr w:type="spellEnd"/>
      <w:r w:rsidRPr="00197FC4">
        <w:rPr>
          <w:rFonts w:ascii="Calibri" w:eastAsia="Calibri" w:hAnsi="Calibri" w:cs="Times New Roman"/>
          <w:sz w:val="16"/>
          <w:szCs w:val="16"/>
          <w:lang w:val="ru-RU"/>
        </w:rPr>
        <w:t xml:space="preserve"> </w:t>
      </w:r>
      <w:proofErr w:type="spellStart"/>
      <w:r w:rsidRPr="00197FC4">
        <w:rPr>
          <w:rFonts w:ascii="Calibri" w:eastAsia="Calibri" w:hAnsi="Calibri" w:cs="Times New Roman"/>
          <w:sz w:val="16"/>
          <w:szCs w:val="16"/>
          <w:lang w:val="ru-RU"/>
        </w:rPr>
        <w:t>заличен</w:t>
      </w:r>
      <w:proofErr w:type="spellEnd"/>
      <w:r w:rsidRPr="00197FC4">
        <w:rPr>
          <w:rFonts w:ascii="Calibri" w:eastAsia="Calibri" w:hAnsi="Calibri" w:cs="Times New Roman"/>
          <w:sz w:val="16"/>
          <w:szCs w:val="16"/>
          <w:lang w:val="bg-BG"/>
        </w:rPr>
        <w:t>и</w:t>
      </w:r>
      <w:r w:rsidRPr="00197FC4">
        <w:rPr>
          <w:rFonts w:ascii="Calibri" w:eastAsia="Calibri" w:hAnsi="Calibri" w:cs="Times New Roman"/>
          <w:sz w:val="16"/>
          <w:szCs w:val="16"/>
          <w:lang w:val="ru-RU"/>
        </w:rPr>
        <w:t xml:space="preserve"> на основани</w:t>
      </w:r>
      <w:proofErr w:type="gramStart"/>
      <w:r w:rsidRPr="00197FC4">
        <w:rPr>
          <w:rFonts w:ascii="Calibri" w:eastAsia="Calibri" w:hAnsi="Calibri" w:cs="Times New Roman"/>
          <w:sz w:val="16"/>
          <w:szCs w:val="16"/>
          <w:lang w:val="ru-RU"/>
        </w:rPr>
        <w:t>е</w:t>
      </w:r>
      <w:proofErr w:type="gramEnd"/>
      <w:r w:rsidRPr="00197FC4">
        <w:rPr>
          <w:rFonts w:ascii="Calibri" w:eastAsia="Calibri" w:hAnsi="Calibri" w:cs="Times New Roman"/>
          <w:sz w:val="16"/>
          <w:szCs w:val="16"/>
          <w:lang w:val="ru-RU"/>
        </w:rPr>
        <w:t xml:space="preserve"> чл.4, т.1 от Регламент (ЕС) 2016/679 на </w:t>
      </w:r>
      <w:proofErr w:type="spellStart"/>
      <w:r w:rsidRPr="00197FC4">
        <w:rPr>
          <w:rFonts w:ascii="Calibri" w:eastAsia="Calibri" w:hAnsi="Calibri" w:cs="Times New Roman"/>
          <w:sz w:val="16"/>
          <w:szCs w:val="16"/>
          <w:lang w:val="ru-RU"/>
        </w:rPr>
        <w:t>Европейския</w:t>
      </w:r>
      <w:proofErr w:type="spellEnd"/>
      <w:r w:rsidRPr="00197FC4">
        <w:rPr>
          <w:rFonts w:ascii="Calibri" w:eastAsia="Calibri" w:hAnsi="Calibri" w:cs="Times New Roman"/>
          <w:sz w:val="16"/>
          <w:szCs w:val="16"/>
          <w:lang w:val="ru-RU"/>
        </w:rPr>
        <w:t xml:space="preserve"> парламент </w:t>
      </w:r>
    </w:p>
    <w:p w:rsidR="00B80208" w:rsidRDefault="00B80208" w:rsidP="005C1484">
      <w:pPr>
        <w:tabs>
          <w:tab w:val="left" w:pos="7125"/>
        </w:tabs>
        <w:rPr>
          <w:rFonts w:ascii="Verdana" w:eastAsia="Calibri" w:hAnsi="Verdana" w:cs="Times New Roman"/>
          <w:b/>
          <w:bCs/>
          <w:color w:val="000000"/>
          <w:sz w:val="20"/>
          <w:lang w:val="bg-BG"/>
        </w:rPr>
      </w:pPr>
    </w:p>
    <w:p w:rsidR="00B80208" w:rsidRDefault="00B80208" w:rsidP="005C1484">
      <w:pPr>
        <w:tabs>
          <w:tab w:val="left" w:pos="7125"/>
        </w:tabs>
        <w:rPr>
          <w:rFonts w:ascii="Verdana" w:eastAsia="Calibri" w:hAnsi="Verdana" w:cs="Times New Roman"/>
          <w:b/>
          <w:bCs/>
          <w:color w:val="000000"/>
          <w:sz w:val="20"/>
          <w:lang w:val="bg-BG"/>
        </w:rPr>
      </w:pPr>
      <w:bookmarkStart w:id="0" w:name="_GoBack"/>
      <w:bookmarkEnd w:id="0"/>
    </w:p>
    <w:sectPr w:rsidR="00B80208" w:rsidSect="00534022">
      <w:footerReference w:type="default" r:id="rId10"/>
      <w:pgSz w:w="12240" w:h="15840"/>
      <w:pgMar w:top="1417" w:right="1041" w:bottom="141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94" w:rsidRDefault="00305A94" w:rsidP="00EF6C12">
      <w:pPr>
        <w:spacing w:after="0" w:line="240" w:lineRule="auto"/>
      </w:pPr>
      <w:r>
        <w:separator/>
      </w:r>
    </w:p>
  </w:endnote>
  <w:endnote w:type="continuationSeparator" w:id="0">
    <w:p w:rsidR="00305A94" w:rsidRDefault="00305A94" w:rsidP="00EF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87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4E0" w:rsidRDefault="003A64E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3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64E0" w:rsidRDefault="003A64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94" w:rsidRDefault="00305A94" w:rsidP="00EF6C12">
      <w:pPr>
        <w:spacing w:after="0" w:line="240" w:lineRule="auto"/>
      </w:pPr>
      <w:r>
        <w:separator/>
      </w:r>
    </w:p>
  </w:footnote>
  <w:footnote w:type="continuationSeparator" w:id="0">
    <w:p w:rsidR="00305A94" w:rsidRDefault="00305A94" w:rsidP="00EF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27F"/>
    <w:multiLevelType w:val="hybridMultilevel"/>
    <w:tmpl w:val="CD5495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4A45"/>
    <w:multiLevelType w:val="hybridMultilevel"/>
    <w:tmpl w:val="6D4EB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04DC2"/>
    <w:multiLevelType w:val="multilevel"/>
    <w:tmpl w:val="2FEE1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B660A7F"/>
    <w:multiLevelType w:val="hybridMultilevel"/>
    <w:tmpl w:val="9B7AFF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A1050"/>
    <w:multiLevelType w:val="hybridMultilevel"/>
    <w:tmpl w:val="126640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8342B07"/>
    <w:multiLevelType w:val="hybridMultilevel"/>
    <w:tmpl w:val="9974A092"/>
    <w:lvl w:ilvl="0" w:tplc="58C4B5E4">
      <w:start w:val="1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66C2A"/>
    <w:multiLevelType w:val="hybridMultilevel"/>
    <w:tmpl w:val="FA9A73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65F3B"/>
    <w:multiLevelType w:val="hybridMultilevel"/>
    <w:tmpl w:val="F8AC9D54"/>
    <w:lvl w:ilvl="0" w:tplc="78248586">
      <w:start w:val="2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67A9E"/>
    <w:multiLevelType w:val="hybridMultilevel"/>
    <w:tmpl w:val="3F9006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E2677"/>
    <w:multiLevelType w:val="hybridMultilevel"/>
    <w:tmpl w:val="12A47B78"/>
    <w:lvl w:ilvl="0" w:tplc="A5D42A0A">
      <w:start w:val="2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C3825"/>
    <w:multiLevelType w:val="hybridMultilevel"/>
    <w:tmpl w:val="D952C9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37CEF"/>
    <w:multiLevelType w:val="hybridMultilevel"/>
    <w:tmpl w:val="FBA21B2C"/>
    <w:lvl w:ilvl="0" w:tplc="0A56E474">
      <w:start w:val="22"/>
      <w:numFmt w:val="bullet"/>
      <w:lvlText w:val="–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26569F"/>
    <w:multiLevelType w:val="multilevel"/>
    <w:tmpl w:val="F318A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29387CC6"/>
    <w:multiLevelType w:val="hybridMultilevel"/>
    <w:tmpl w:val="0CD6C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57CC1"/>
    <w:multiLevelType w:val="hybridMultilevel"/>
    <w:tmpl w:val="93B063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1953D7"/>
    <w:multiLevelType w:val="hybridMultilevel"/>
    <w:tmpl w:val="C8B8D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A7BB9"/>
    <w:multiLevelType w:val="hybridMultilevel"/>
    <w:tmpl w:val="EFBEDF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62E84"/>
    <w:multiLevelType w:val="hybridMultilevel"/>
    <w:tmpl w:val="5492BEC0"/>
    <w:lvl w:ilvl="0" w:tplc="9E3841A2">
      <w:start w:val="22"/>
      <w:numFmt w:val="bullet"/>
      <w:lvlText w:val="–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C6411B"/>
    <w:multiLevelType w:val="hybridMultilevel"/>
    <w:tmpl w:val="71ECDAE2"/>
    <w:lvl w:ilvl="0" w:tplc="68888868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067552"/>
    <w:multiLevelType w:val="hybridMultilevel"/>
    <w:tmpl w:val="1D02518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35A405C0"/>
    <w:multiLevelType w:val="hybridMultilevel"/>
    <w:tmpl w:val="CABC4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DB4D74"/>
    <w:multiLevelType w:val="hybridMultilevel"/>
    <w:tmpl w:val="E892E8A4"/>
    <w:lvl w:ilvl="0" w:tplc="C80E3C98"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D96B10"/>
    <w:multiLevelType w:val="hybridMultilevel"/>
    <w:tmpl w:val="7E38AA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A4F5D"/>
    <w:multiLevelType w:val="hybridMultilevel"/>
    <w:tmpl w:val="898E8566"/>
    <w:lvl w:ilvl="0" w:tplc="CC1A8054">
      <w:start w:val="27"/>
      <w:numFmt w:val="bullet"/>
      <w:lvlText w:val="–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D37FA1"/>
    <w:multiLevelType w:val="hybridMultilevel"/>
    <w:tmpl w:val="E3887FA6"/>
    <w:lvl w:ilvl="0" w:tplc="9AFE7870">
      <w:start w:val="22"/>
      <w:numFmt w:val="bullet"/>
      <w:lvlText w:val="–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AD2AE6"/>
    <w:multiLevelType w:val="multilevel"/>
    <w:tmpl w:val="26F628B4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color w:val="2E74B5" w:themeColor="accent1" w:themeShade="BF"/>
      </w:rPr>
    </w:lvl>
    <w:lvl w:ilvl="1">
      <w:start w:val="2"/>
      <w:numFmt w:val="decimal"/>
      <w:isLgl/>
      <w:lvlText w:val="%1.%2"/>
      <w:lvlJc w:val="left"/>
      <w:pPr>
        <w:ind w:left="5319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19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3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5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55" w:hanging="2160"/>
      </w:pPr>
      <w:rPr>
        <w:rFonts w:hint="default"/>
      </w:rPr>
    </w:lvl>
  </w:abstractNum>
  <w:abstractNum w:abstractNumId="28">
    <w:nsid w:val="3F224F7B"/>
    <w:multiLevelType w:val="multilevel"/>
    <w:tmpl w:val="8E96A0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43D515CF"/>
    <w:multiLevelType w:val="multilevel"/>
    <w:tmpl w:val="1B726A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30">
    <w:nsid w:val="45C421CA"/>
    <w:multiLevelType w:val="hybridMultilevel"/>
    <w:tmpl w:val="A58ED616"/>
    <w:lvl w:ilvl="0" w:tplc="9A4CD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964CEF"/>
    <w:multiLevelType w:val="hybridMultilevel"/>
    <w:tmpl w:val="8474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DB0E82"/>
    <w:multiLevelType w:val="hybridMultilevel"/>
    <w:tmpl w:val="8C5A007A"/>
    <w:lvl w:ilvl="0" w:tplc="299465B0">
      <w:start w:val="2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28A4F0E"/>
    <w:multiLevelType w:val="hybridMultilevel"/>
    <w:tmpl w:val="0A664F04"/>
    <w:lvl w:ilvl="0" w:tplc="CBBA17BE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2956C99"/>
    <w:multiLevelType w:val="multilevel"/>
    <w:tmpl w:val="35E4E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>
    <w:nsid w:val="5951456F"/>
    <w:multiLevelType w:val="hybridMultilevel"/>
    <w:tmpl w:val="9D9015E0"/>
    <w:lvl w:ilvl="0" w:tplc="AACCF514">
      <w:start w:val="2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DF555C"/>
    <w:multiLevelType w:val="hybridMultilevel"/>
    <w:tmpl w:val="37843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01BF1"/>
    <w:multiLevelType w:val="hybridMultilevel"/>
    <w:tmpl w:val="35206F3C"/>
    <w:lvl w:ilvl="0" w:tplc="D4D8206C">
      <w:start w:val="2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B2729"/>
    <w:multiLevelType w:val="hybridMultilevel"/>
    <w:tmpl w:val="A71EC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BF197C"/>
    <w:multiLevelType w:val="hybridMultilevel"/>
    <w:tmpl w:val="8A6271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23454"/>
    <w:multiLevelType w:val="hybridMultilevel"/>
    <w:tmpl w:val="4DAE6F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4B5B0F"/>
    <w:multiLevelType w:val="hybridMultilevel"/>
    <w:tmpl w:val="2366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521654"/>
    <w:multiLevelType w:val="hybridMultilevel"/>
    <w:tmpl w:val="7388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3E6916"/>
    <w:multiLevelType w:val="hybridMultilevel"/>
    <w:tmpl w:val="B2C0F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1"/>
  </w:num>
  <w:num w:numId="4">
    <w:abstractNumId w:val="4"/>
  </w:num>
  <w:num w:numId="5">
    <w:abstractNumId w:val="16"/>
  </w:num>
  <w:num w:numId="6">
    <w:abstractNumId w:val="28"/>
  </w:num>
  <w:num w:numId="7">
    <w:abstractNumId w:val="14"/>
  </w:num>
  <w:num w:numId="8">
    <w:abstractNumId w:val="33"/>
  </w:num>
  <w:num w:numId="9">
    <w:abstractNumId w:val="29"/>
  </w:num>
  <w:num w:numId="10">
    <w:abstractNumId w:val="12"/>
  </w:num>
  <w:num w:numId="11">
    <w:abstractNumId w:val="44"/>
  </w:num>
  <w:num w:numId="12">
    <w:abstractNumId w:val="35"/>
  </w:num>
  <w:num w:numId="13">
    <w:abstractNumId w:val="2"/>
  </w:num>
  <w:num w:numId="14">
    <w:abstractNumId w:val="40"/>
  </w:num>
  <w:num w:numId="15">
    <w:abstractNumId w:val="3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17"/>
  </w:num>
  <w:num w:numId="19">
    <w:abstractNumId w:val="20"/>
  </w:num>
  <w:num w:numId="20">
    <w:abstractNumId w:val="34"/>
  </w:num>
  <w:num w:numId="21">
    <w:abstractNumId w:val="23"/>
  </w:num>
  <w:num w:numId="22">
    <w:abstractNumId w:val="15"/>
  </w:num>
  <w:num w:numId="23">
    <w:abstractNumId w:val="18"/>
  </w:num>
  <w:num w:numId="24">
    <w:abstractNumId w:val="1"/>
  </w:num>
  <w:num w:numId="25">
    <w:abstractNumId w:val="37"/>
  </w:num>
  <w:num w:numId="26">
    <w:abstractNumId w:val="42"/>
  </w:num>
  <w:num w:numId="27">
    <w:abstractNumId w:val="24"/>
  </w:num>
  <w:num w:numId="28">
    <w:abstractNumId w:val="8"/>
  </w:num>
  <w:num w:numId="29">
    <w:abstractNumId w:val="22"/>
  </w:num>
  <w:num w:numId="30">
    <w:abstractNumId w:val="39"/>
  </w:num>
  <w:num w:numId="31">
    <w:abstractNumId w:val="6"/>
  </w:num>
  <w:num w:numId="32">
    <w:abstractNumId w:val="41"/>
  </w:num>
  <w:num w:numId="33">
    <w:abstractNumId w:val="45"/>
  </w:num>
  <w:num w:numId="34">
    <w:abstractNumId w:val="3"/>
  </w:num>
  <w:num w:numId="35">
    <w:abstractNumId w:val="0"/>
  </w:num>
  <w:num w:numId="36">
    <w:abstractNumId w:val="31"/>
  </w:num>
  <w:num w:numId="37">
    <w:abstractNumId w:val="10"/>
  </w:num>
  <w:num w:numId="38">
    <w:abstractNumId w:val="5"/>
  </w:num>
  <w:num w:numId="39">
    <w:abstractNumId w:val="26"/>
  </w:num>
  <w:num w:numId="40">
    <w:abstractNumId w:val="11"/>
  </w:num>
  <w:num w:numId="41">
    <w:abstractNumId w:val="19"/>
  </w:num>
  <w:num w:numId="42">
    <w:abstractNumId w:val="36"/>
  </w:num>
  <w:num w:numId="43">
    <w:abstractNumId w:val="25"/>
  </w:num>
  <w:num w:numId="44">
    <w:abstractNumId w:val="9"/>
  </w:num>
  <w:num w:numId="45">
    <w:abstractNumId w:val="38"/>
  </w:num>
  <w:num w:numId="46">
    <w:abstractNumId w:val="32"/>
  </w:num>
  <w:num w:numId="4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93"/>
    <w:rsid w:val="00002146"/>
    <w:rsid w:val="00002258"/>
    <w:rsid w:val="00020D63"/>
    <w:rsid w:val="0002170D"/>
    <w:rsid w:val="00035D2E"/>
    <w:rsid w:val="0004506B"/>
    <w:rsid w:val="000528C1"/>
    <w:rsid w:val="00057C18"/>
    <w:rsid w:val="00073D3D"/>
    <w:rsid w:val="00077C4A"/>
    <w:rsid w:val="000808E8"/>
    <w:rsid w:val="00080CF4"/>
    <w:rsid w:val="00084EDF"/>
    <w:rsid w:val="00094AAB"/>
    <w:rsid w:val="000A0F78"/>
    <w:rsid w:val="000A15A7"/>
    <w:rsid w:val="000A2D36"/>
    <w:rsid w:val="000A4706"/>
    <w:rsid w:val="000A5005"/>
    <w:rsid w:val="000B31E7"/>
    <w:rsid w:val="000B66E2"/>
    <w:rsid w:val="000C4555"/>
    <w:rsid w:val="000C6D58"/>
    <w:rsid w:val="000D23DE"/>
    <w:rsid w:val="000E5825"/>
    <w:rsid w:val="000F2E69"/>
    <w:rsid w:val="000F4F71"/>
    <w:rsid w:val="001127EC"/>
    <w:rsid w:val="00115AD8"/>
    <w:rsid w:val="00121D79"/>
    <w:rsid w:val="00121F48"/>
    <w:rsid w:val="00123748"/>
    <w:rsid w:val="001261E9"/>
    <w:rsid w:val="001362DC"/>
    <w:rsid w:val="001519CE"/>
    <w:rsid w:val="00154560"/>
    <w:rsid w:val="0016493E"/>
    <w:rsid w:val="00166A8C"/>
    <w:rsid w:val="00192468"/>
    <w:rsid w:val="00196093"/>
    <w:rsid w:val="00197FC4"/>
    <w:rsid w:val="001C3995"/>
    <w:rsid w:val="001C6DF2"/>
    <w:rsid w:val="001D43F7"/>
    <w:rsid w:val="001E256C"/>
    <w:rsid w:val="001F7DC1"/>
    <w:rsid w:val="0020440A"/>
    <w:rsid w:val="00211470"/>
    <w:rsid w:val="00212E7F"/>
    <w:rsid w:val="00213E9D"/>
    <w:rsid w:val="00217DD4"/>
    <w:rsid w:val="0023275B"/>
    <w:rsid w:val="0023347A"/>
    <w:rsid w:val="0023563D"/>
    <w:rsid w:val="002418B5"/>
    <w:rsid w:val="002573E6"/>
    <w:rsid w:val="002603D8"/>
    <w:rsid w:val="0026091C"/>
    <w:rsid w:val="002817CA"/>
    <w:rsid w:val="002A2A52"/>
    <w:rsid w:val="002A3A06"/>
    <w:rsid w:val="002C4F03"/>
    <w:rsid w:val="002C5093"/>
    <w:rsid w:val="002D2800"/>
    <w:rsid w:val="002D3C83"/>
    <w:rsid w:val="002E1E00"/>
    <w:rsid w:val="002F4C9F"/>
    <w:rsid w:val="002F5300"/>
    <w:rsid w:val="00305A94"/>
    <w:rsid w:val="00333186"/>
    <w:rsid w:val="003540D6"/>
    <w:rsid w:val="0036296D"/>
    <w:rsid w:val="0037714F"/>
    <w:rsid w:val="00380C3E"/>
    <w:rsid w:val="00392D4A"/>
    <w:rsid w:val="003A1C9C"/>
    <w:rsid w:val="003A64E0"/>
    <w:rsid w:val="003B6FB4"/>
    <w:rsid w:val="003D3593"/>
    <w:rsid w:val="003D620D"/>
    <w:rsid w:val="003E0036"/>
    <w:rsid w:val="003E07BF"/>
    <w:rsid w:val="003E265E"/>
    <w:rsid w:val="003F433D"/>
    <w:rsid w:val="0040068D"/>
    <w:rsid w:val="00405D0F"/>
    <w:rsid w:val="00414D8F"/>
    <w:rsid w:val="0042235C"/>
    <w:rsid w:val="00423615"/>
    <w:rsid w:val="004277C8"/>
    <w:rsid w:val="004679C4"/>
    <w:rsid w:val="0047052C"/>
    <w:rsid w:val="0048357F"/>
    <w:rsid w:val="004866A6"/>
    <w:rsid w:val="0049043B"/>
    <w:rsid w:val="004B7B7E"/>
    <w:rsid w:val="004C0758"/>
    <w:rsid w:val="004C2CC3"/>
    <w:rsid w:val="004C31F4"/>
    <w:rsid w:val="004D665D"/>
    <w:rsid w:val="004D7586"/>
    <w:rsid w:val="004E0A0D"/>
    <w:rsid w:val="004E16A8"/>
    <w:rsid w:val="004E666C"/>
    <w:rsid w:val="004F1949"/>
    <w:rsid w:val="004F3D08"/>
    <w:rsid w:val="00525051"/>
    <w:rsid w:val="00525A5F"/>
    <w:rsid w:val="00527D15"/>
    <w:rsid w:val="00533F36"/>
    <w:rsid w:val="00534022"/>
    <w:rsid w:val="005364DB"/>
    <w:rsid w:val="00541F32"/>
    <w:rsid w:val="005516FC"/>
    <w:rsid w:val="00561115"/>
    <w:rsid w:val="005736B0"/>
    <w:rsid w:val="00574B12"/>
    <w:rsid w:val="00584FF0"/>
    <w:rsid w:val="0059049C"/>
    <w:rsid w:val="005C078D"/>
    <w:rsid w:val="005C1484"/>
    <w:rsid w:val="005D6067"/>
    <w:rsid w:val="005F4880"/>
    <w:rsid w:val="005F4F2D"/>
    <w:rsid w:val="006026FE"/>
    <w:rsid w:val="00603A60"/>
    <w:rsid w:val="00610D2E"/>
    <w:rsid w:val="00623BD8"/>
    <w:rsid w:val="00631488"/>
    <w:rsid w:val="006321B7"/>
    <w:rsid w:val="00635C76"/>
    <w:rsid w:val="006433D9"/>
    <w:rsid w:val="006447AB"/>
    <w:rsid w:val="00651C14"/>
    <w:rsid w:val="00654383"/>
    <w:rsid w:val="00682BDC"/>
    <w:rsid w:val="00684719"/>
    <w:rsid w:val="00684893"/>
    <w:rsid w:val="00694949"/>
    <w:rsid w:val="00697B46"/>
    <w:rsid w:val="006A12BB"/>
    <w:rsid w:val="006A2F70"/>
    <w:rsid w:val="006A6CC4"/>
    <w:rsid w:val="006B0D8F"/>
    <w:rsid w:val="006B5BFD"/>
    <w:rsid w:val="006E23FC"/>
    <w:rsid w:val="00712D1B"/>
    <w:rsid w:val="00725E60"/>
    <w:rsid w:val="00745ED7"/>
    <w:rsid w:val="00751264"/>
    <w:rsid w:val="00751F90"/>
    <w:rsid w:val="00762F5A"/>
    <w:rsid w:val="00783454"/>
    <w:rsid w:val="00787F76"/>
    <w:rsid w:val="00793432"/>
    <w:rsid w:val="0079586E"/>
    <w:rsid w:val="007A4D6B"/>
    <w:rsid w:val="007A794F"/>
    <w:rsid w:val="007B0FDE"/>
    <w:rsid w:val="007C0DF5"/>
    <w:rsid w:val="007C50F0"/>
    <w:rsid w:val="007C519A"/>
    <w:rsid w:val="007C6358"/>
    <w:rsid w:val="007D224F"/>
    <w:rsid w:val="007D755B"/>
    <w:rsid w:val="007E30FD"/>
    <w:rsid w:val="007F365C"/>
    <w:rsid w:val="007F572E"/>
    <w:rsid w:val="0080454D"/>
    <w:rsid w:val="00831159"/>
    <w:rsid w:val="0084092D"/>
    <w:rsid w:val="00846298"/>
    <w:rsid w:val="00880589"/>
    <w:rsid w:val="008816A6"/>
    <w:rsid w:val="0088425D"/>
    <w:rsid w:val="00892824"/>
    <w:rsid w:val="00893CD4"/>
    <w:rsid w:val="00895A66"/>
    <w:rsid w:val="008B2C16"/>
    <w:rsid w:val="008C55E6"/>
    <w:rsid w:val="0090612F"/>
    <w:rsid w:val="00917CE0"/>
    <w:rsid w:val="009209C2"/>
    <w:rsid w:val="00925328"/>
    <w:rsid w:val="00937F0E"/>
    <w:rsid w:val="00940067"/>
    <w:rsid w:val="00944769"/>
    <w:rsid w:val="009455AC"/>
    <w:rsid w:val="00967BD5"/>
    <w:rsid w:val="009741FF"/>
    <w:rsid w:val="009B2B43"/>
    <w:rsid w:val="009C0D77"/>
    <w:rsid w:val="009D1280"/>
    <w:rsid w:val="009E11A9"/>
    <w:rsid w:val="009E2BCE"/>
    <w:rsid w:val="009E5907"/>
    <w:rsid w:val="009F349A"/>
    <w:rsid w:val="00A03815"/>
    <w:rsid w:val="00A03AD4"/>
    <w:rsid w:val="00A04CB6"/>
    <w:rsid w:val="00A07A0B"/>
    <w:rsid w:val="00A11F15"/>
    <w:rsid w:val="00A15330"/>
    <w:rsid w:val="00A234CC"/>
    <w:rsid w:val="00A26860"/>
    <w:rsid w:val="00A31286"/>
    <w:rsid w:val="00A368CC"/>
    <w:rsid w:val="00A45F56"/>
    <w:rsid w:val="00A57427"/>
    <w:rsid w:val="00A6213D"/>
    <w:rsid w:val="00A65441"/>
    <w:rsid w:val="00A67BCB"/>
    <w:rsid w:val="00A70B85"/>
    <w:rsid w:val="00A73A1F"/>
    <w:rsid w:val="00A82C31"/>
    <w:rsid w:val="00A96865"/>
    <w:rsid w:val="00A975FD"/>
    <w:rsid w:val="00AA231A"/>
    <w:rsid w:val="00AB1791"/>
    <w:rsid w:val="00AB7C23"/>
    <w:rsid w:val="00AC5A64"/>
    <w:rsid w:val="00AC6DD8"/>
    <w:rsid w:val="00AD4B4B"/>
    <w:rsid w:val="00AD779A"/>
    <w:rsid w:val="00AE13D3"/>
    <w:rsid w:val="00B00A48"/>
    <w:rsid w:val="00B01139"/>
    <w:rsid w:val="00B10EF6"/>
    <w:rsid w:val="00B13AE2"/>
    <w:rsid w:val="00B17988"/>
    <w:rsid w:val="00B338F8"/>
    <w:rsid w:val="00B379D4"/>
    <w:rsid w:val="00B530F1"/>
    <w:rsid w:val="00B540B0"/>
    <w:rsid w:val="00B54F78"/>
    <w:rsid w:val="00B7150F"/>
    <w:rsid w:val="00B741DD"/>
    <w:rsid w:val="00B75622"/>
    <w:rsid w:val="00B80208"/>
    <w:rsid w:val="00B80E08"/>
    <w:rsid w:val="00B827C9"/>
    <w:rsid w:val="00B86AF0"/>
    <w:rsid w:val="00B872EF"/>
    <w:rsid w:val="00B92EBA"/>
    <w:rsid w:val="00B96777"/>
    <w:rsid w:val="00B97454"/>
    <w:rsid w:val="00BA5235"/>
    <w:rsid w:val="00BB1A6C"/>
    <w:rsid w:val="00BB74D6"/>
    <w:rsid w:val="00BC0D29"/>
    <w:rsid w:val="00BD0654"/>
    <w:rsid w:val="00BD0CE3"/>
    <w:rsid w:val="00BE3C4E"/>
    <w:rsid w:val="00BF53D6"/>
    <w:rsid w:val="00C11FFD"/>
    <w:rsid w:val="00C13D67"/>
    <w:rsid w:val="00C27950"/>
    <w:rsid w:val="00C42460"/>
    <w:rsid w:val="00C462ED"/>
    <w:rsid w:val="00C475D2"/>
    <w:rsid w:val="00C53324"/>
    <w:rsid w:val="00C61930"/>
    <w:rsid w:val="00C621B4"/>
    <w:rsid w:val="00C635C2"/>
    <w:rsid w:val="00C7710B"/>
    <w:rsid w:val="00C8698C"/>
    <w:rsid w:val="00CA3007"/>
    <w:rsid w:val="00CA3062"/>
    <w:rsid w:val="00CA3121"/>
    <w:rsid w:val="00CC1AC7"/>
    <w:rsid w:val="00CD42C5"/>
    <w:rsid w:val="00CF08F8"/>
    <w:rsid w:val="00D024A7"/>
    <w:rsid w:val="00D218E1"/>
    <w:rsid w:val="00D228E9"/>
    <w:rsid w:val="00D25B51"/>
    <w:rsid w:val="00D264FD"/>
    <w:rsid w:val="00D33A70"/>
    <w:rsid w:val="00D35E45"/>
    <w:rsid w:val="00D35F0F"/>
    <w:rsid w:val="00D5730B"/>
    <w:rsid w:val="00D63986"/>
    <w:rsid w:val="00D858E9"/>
    <w:rsid w:val="00DB719B"/>
    <w:rsid w:val="00DF643C"/>
    <w:rsid w:val="00E12C3F"/>
    <w:rsid w:val="00E136A6"/>
    <w:rsid w:val="00E17A0A"/>
    <w:rsid w:val="00E214A1"/>
    <w:rsid w:val="00E23A57"/>
    <w:rsid w:val="00E31576"/>
    <w:rsid w:val="00E351AF"/>
    <w:rsid w:val="00E364A3"/>
    <w:rsid w:val="00E41CE7"/>
    <w:rsid w:val="00E45229"/>
    <w:rsid w:val="00E72B66"/>
    <w:rsid w:val="00E900D3"/>
    <w:rsid w:val="00E90376"/>
    <w:rsid w:val="00E90C32"/>
    <w:rsid w:val="00E96330"/>
    <w:rsid w:val="00EB1EFD"/>
    <w:rsid w:val="00ED6CA4"/>
    <w:rsid w:val="00ED6F14"/>
    <w:rsid w:val="00EE31D3"/>
    <w:rsid w:val="00EF0224"/>
    <w:rsid w:val="00EF6C12"/>
    <w:rsid w:val="00F0114C"/>
    <w:rsid w:val="00F167B3"/>
    <w:rsid w:val="00F36FE0"/>
    <w:rsid w:val="00F4631D"/>
    <w:rsid w:val="00F57116"/>
    <w:rsid w:val="00F608AB"/>
    <w:rsid w:val="00F6420C"/>
    <w:rsid w:val="00F73115"/>
    <w:rsid w:val="00F77528"/>
    <w:rsid w:val="00F83E7B"/>
    <w:rsid w:val="00F84B8D"/>
    <w:rsid w:val="00F85CF5"/>
    <w:rsid w:val="00F9063F"/>
    <w:rsid w:val="00F95A98"/>
    <w:rsid w:val="00FA59B3"/>
    <w:rsid w:val="00FD3E1C"/>
    <w:rsid w:val="00FE4568"/>
    <w:rsid w:val="00FF2599"/>
    <w:rsid w:val="00FF372D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6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555"/>
    <w:pPr>
      <w:keepNext/>
      <w:keepLines/>
      <w:spacing w:before="40" w:after="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paragraph" w:styleId="3">
    <w:name w:val="heading 3"/>
    <w:basedOn w:val="a"/>
    <w:next w:val="a"/>
    <w:link w:val="30"/>
    <w:uiPriority w:val="9"/>
    <w:unhideWhenUsed/>
    <w:qFormat/>
    <w:rsid w:val="000C4555"/>
    <w:pPr>
      <w:keepNext/>
      <w:keepLines/>
      <w:spacing w:after="0" w:line="276" w:lineRule="auto"/>
      <w:ind w:firstLine="709"/>
      <w:outlineLvl w:val="2"/>
    </w:pPr>
    <w:rPr>
      <w:rFonts w:ascii="Century Gothic" w:eastAsiaTheme="majorEastAsia" w:hAnsi="Century Gothic" w:cstheme="majorBidi"/>
      <w:b/>
      <w:bCs/>
      <w:color w:val="FFFFFF" w:themeColor="background1"/>
      <w:sz w:val="24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A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ци/графики,Точки"/>
    <w:uiPriority w:val="1"/>
    <w:qFormat/>
    <w:rsid w:val="003B6FB4"/>
    <w:pPr>
      <w:spacing w:after="80" w:line="240" w:lineRule="auto"/>
      <w:jc w:val="center"/>
    </w:pPr>
    <w:rPr>
      <w:rFonts w:ascii="Verdana" w:hAnsi="Verdana"/>
      <w:spacing w:val="20"/>
      <w:sz w:val="20"/>
      <w:lang w:val="bg-BG"/>
    </w:rPr>
  </w:style>
  <w:style w:type="paragraph" w:styleId="a4">
    <w:name w:val="List Paragraph"/>
    <w:aliases w:val="List1"/>
    <w:basedOn w:val="a"/>
    <w:uiPriority w:val="34"/>
    <w:qFormat/>
    <w:rsid w:val="003B6FB4"/>
    <w:pPr>
      <w:ind w:left="720"/>
      <w:contextualSpacing/>
    </w:pPr>
  </w:style>
  <w:style w:type="table" w:styleId="a5">
    <w:name w:val="Table Grid"/>
    <w:basedOn w:val="a1"/>
    <w:uiPriority w:val="39"/>
    <w:rsid w:val="00574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лавие 2 Знак"/>
    <w:basedOn w:val="a0"/>
    <w:link w:val="2"/>
    <w:uiPriority w:val="9"/>
    <w:semiHidden/>
    <w:rsid w:val="000C45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character" w:customStyle="1" w:styleId="30">
    <w:name w:val="Заглавие 3 Знак"/>
    <w:basedOn w:val="a0"/>
    <w:link w:val="3"/>
    <w:uiPriority w:val="9"/>
    <w:rsid w:val="000C4555"/>
    <w:rPr>
      <w:rFonts w:ascii="Century Gothic" w:eastAsiaTheme="majorEastAsia" w:hAnsi="Century Gothic" w:cstheme="majorBidi"/>
      <w:b/>
      <w:bCs/>
      <w:color w:val="FFFFFF" w:themeColor="background1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0C4555"/>
  </w:style>
  <w:style w:type="paragraph" w:styleId="1">
    <w:name w:val="toc 1"/>
    <w:basedOn w:val="a"/>
    <w:next w:val="a"/>
    <w:autoRedefine/>
    <w:uiPriority w:val="39"/>
    <w:unhideWhenUsed/>
    <w:rsid w:val="000C4555"/>
    <w:pPr>
      <w:spacing w:before="360" w:after="360" w:line="240" w:lineRule="auto"/>
    </w:pPr>
    <w:rPr>
      <w:rFonts w:cstheme="minorHAnsi"/>
      <w:b/>
      <w:bCs/>
      <w:caps/>
      <w:color w:val="404040" w:themeColor="text1" w:themeTint="BF"/>
      <w:u w:val="single"/>
      <w:lang w:val="bg-BG"/>
    </w:rPr>
  </w:style>
  <w:style w:type="paragraph" w:styleId="21">
    <w:name w:val="toc 2"/>
    <w:basedOn w:val="a"/>
    <w:next w:val="a"/>
    <w:autoRedefine/>
    <w:uiPriority w:val="39"/>
    <w:unhideWhenUsed/>
    <w:rsid w:val="000C4555"/>
    <w:pPr>
      <w:tabs>
        <w:tab w:val="right" w:pos="9736"/>
      </w:tabs>
      <w:spacing w:after="0" w:line="240" w:lineRule="auto"/>
    </w:pPr>
    <w:rPr>
      <w:rFonts w:cstheme="minorHAnsi"/>
      <w:b/>
      <w:bCs/>
      <w:smallCaps/>
      <w:color w:val="404040" w:themeColor="text1" w:themeTint="BF"/>
      <w:lang w:val="bg-BG"/>
    </w:rPr>
  </w:style>
  <w:style w:type="paragraph" w:styleId="31">
    <w:name w:val="toc 3"/>
    <w:basedOn w:val="a"/>
    <w:next w:val="a"/>
    <w:autoRedefine/>
    <w:uiPriority w:val="39"/>
    <w:unhideWhenUsed/>
    <w:rsid w:val="000C4555"/>
    <w:pPr>
      <w:spacing w:after="0" w:line="240" w:lineRule="auto"/>
    </w:pPr>
    <w:rPr>
      <w:rFonts w:cstheme="minorHAnsi"/>
      <w:smallCaps/>
      <w:color w:val="404040" w:themeColor="text1" w:themeTint="BF"/>
      <w:lang w:val="bg-BG"/>
    </w:rPr>
  </w:style>
  <w:style w:type="character" w:styleId="a6">
    <w:name w:val="Hyperlink"/>
    <w:basedOn w:val="a0"/>
    <w:uiPriority w:val="99"/>
    <w:unhideWhenUsed/>
    <w:rsid w:val="000C4555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C4555"/>
    <w:pPr>
      <w:spacing w:after="0" w:line="240" w:lineRule="auto"/>
      <w:ind w:firstLine="567"/>
      <w:jc w:val="both"/>
    </w:pPr>
    <w:rPr>
      <w:rFonts w:ascii="Consolas" w:hAnsi="Consolas"/>
      <w:color w:val="404040" w:themeColor="text1" w:themeTint="BF"/>
      <w:sz w:val="20"/>
      <w:szCs w:val="20"/>
      <w:lang w:val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0C4555"/>
    <w:rPr>
      <w:rFonts w:ascii="Consolas" w:hAnsi="Consolas"/>
      <w:color w:val="404040" w:themeColor="text1" w:themeTint="BF"/>
      <w:sz w:val="20"/>
      <w:szCs w:val="20"/>
      <w:lang w:val="bg-BG"/>
    </w:rPr>
  </w:style>
  <w:style w:type="paragraph" w:styleId="a7">
    <w:name w:val="header"/>
    <w:basedOn w:val="a"/>
    <w:link w:val="a8"/>
    <w:uiPriority w:val="99"/>
    <w:unhideWhenUsed/>
    <w:rsid w:val="000C4555"/>
    <w:pPr>
      <w:tabs>
        <w:tab w:val="center" w:pos="4703"/>
        <w:tab w:val="right" w:pos="9406"/>
      </w:tabs>
      <w:spacing w:after="0" w:line="240" w:lineRule="auto"/>
      <w:ind w:firstLine="567"/>
      <w:jc w:val="both"/>
    </w:pPr>
    <w:rPr>
      <w:rFonts w:ascii="Verdana" w:hAnsi="Verdana"/>
      <w:color w:val="404040" w:themeColor="text1" w:themeTint="BF"/>
      <w:sz w:val="20"/>
      <w:lang w:val="bg-BG"/>
    </w:rPr>
  </w:style>
  <w:style w:type="character" w:customStyle="1" w:styleId="a8">
    <w:name w:val="Горен колонтитул Знак"/>
    <w:basedOn w:val="a0"/>
    <w:link w:val="a7"/>
    <w:uiPriority w:val="99"/>
    <w:rsid w:val="000C4555"/>
    <w:rPr>
      <w:rFonts w:ascii="Verdana" w:hAnsi="Verdana"/>
      <w:color w:val="404040" w:themeColor="text1" w:themeTint="BF"/>
      <w:sz w:val="20"/>
      <w:lang w:val="bg-BG"/>
    </w:rPr>
  </w:style>
  <w:style w:type="paragraph" w:styleId="a9">
    <w:name w:val="footer"/>
    <w:basedOn w:val="a"/>
    <w:link w:val="aa"/>
    <w:uiPriority w:val="99"/>
    <w:unhideWhenUsed/>
    <w:rsid w:val="000C4555"/>
    <w:pPr>
      <w:tabs>
        <w:tab w:val="center" w:pos="4703"/>
        <w:tab w:val="right" w:pos="9406"/>
      </w:tabs>
      <w:spacing w:after="0" w:line="240" w:lineRule="auto"/>
      <w:ind w:firstLine="567"/>
      <w:jc w:val="both"/>
    </w:pPr>
    <w:rPr>
      <w:rFonts w:ascii="Verdana" w:hAnsi="Verdana"/>
      <w:color w:val="404040" w:themeColor="text1" w:themeTint="BF"/>
      <w:sz w:val="20"/>
      <w:lang w:val="bg-BG"/>
    </w:rPr>
  </w:style>
  <w:style w:type="character" w:customStyle="1" w:styleId="aa">
    <w:name w:val="Долен колонтитул Знак"/>
    <w:basedOn w:val="a0"/>
    <w:link w:val="a9"/>
    <w:uiPriority w:val="99"/>
    <w:rsid w:val="000C4555"/>
    <w:rPr>
      <w:rFonts w:ascii="Verdana" w:hAnsi="Verdana"/>
      <w:color w:val="404040" w:themeColor="text1" w:themeTint="BF"/>
      <w:sz w:val="20"/>
      <w:lang w:val="bg-BG"/>
    </w:rPr>
  </w:style>
  <w:style w:type="character" w:styleId="ab">
    <w:name w:val="Strong"/>
    <w:basedOn w:val="a0"/>
    <w:uiPriority w:val="22"/>
    <w:qFormat/>
    <w:rsid w:val="000C4555"/>
    <w:rPr>
      <w:b/>
      <w:bCs/>
    </w:rPr>
  </w:style>
  <w:style w:type="paragraph" w:styleId="ac">
    <w:name w:val="footnote text"/>
    <w:basedOn w:val="a"/>
    <w:link w:val="ad"/>
    <w:unhideWhenUsed/>
    <w:rsid w:val="000C4555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val="bg-BG"/>
    </w:rPr>
  </w:style>
  <w:style w:type="character" w:customStyle="1" w:styleId="ad">
    <w:name w:val="Текст под линия Знак"/>
    <w:basedOn w:val="a0"/>
    <w:link w:val="ac"/>
    <w:rsid w:val="000C4555"/>
    <w:rPr>
      <w:rFonts w:ascii="Times New Roman" w:eastAsia="Calibri" w:hAnsi="Times New Roman" w:cs="Times New Roman"/>
      <w:sz w:val="20"/>
      <w:szCs w:val="20"/>
      <w:lang w:val="bg-BG"/>
    </w:rPr>
  </w:style>
  <w:style w:type="character" w:styleId="ae">
    <w:name w:val="footnote reference"/>
    <w:aliases w:val="SUPERS,-E Fußnotenzeichen,number,Footnote reference number,Footnote symbol,note TESI,-E Fu?notenzeichen"/>
    <w:basedOn w:val="a0"/>
    <w:unhideWhenUsed/>
    <w:rsid w:val="000C4555"/>
    <w:rPr>
      <w:vertAlign w:val="superscript"/>
    </w:rPr>
  </w:style>
  <w:style w:type="table" w:customStyle="1" w:styleId="TableGrid1">
    <w:name w:val="Table Grid1"/>
    <w:basedOn w:val="a1"/>
    <w:next w:val="a5"/>
    <w:uiPriority w:val="39"/>
    <w:rsid w:val="000C4555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0C455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C4555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val="bg-BG"/>
    </w:rPr>
  </w:style>
  <w:style w:type="character" w:customStyle="1" w:styleId="af1">
    <w:name w:val="Текст на коментар Знак"/>
    <w:basedOn w:val="a0"/>
    <w:link w:val="af0"/>
    <w:uiPriority w:val="99"/>
    <w:semiHidden/>
    <w:rsid w:val="000C4555"/>
    <w:rPr>
      <w:rFonts w:ascii="Verdana" w:hAnsi="Verdana"/>
      <w:sz w:val="20"/>
      <w:szCs w:val="20"/>
      <w:lang w:val="bg-BG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4555"/>
    <w:rPr>
      <w:b/>
      <w:bCs/>
    </w:rPr>
  </w:style>
  <w:style w:type="character" w:customStyle="1" w:styleId="af3">
    <w:name w:val="Предмет на коментар Знак"/>
    <w:basedOn w:val="af1"/>
    <w:link w:val="af2"/>
    <w:uiPriority w:val="99"/>
    <w:semiHidden/>
    <w:rsid w:val="000C4555"/>
    <w:rPr>
      <w:rFonts w:ascii="Verdana" w:hAnsi="Verdana"/>
      <w:b/>
      <w:bCs/>
      <w:sz w:val="20"/>
      <w:szCs w:val="20"/>
      <w:lang w:val="bg-BG"/>
    </w:rPr>
  </w:style>
  <w:style w:type="paragraph" w:styleId="af4">
    <w:name w:val="Balloon Text"/>
    <w:basedOn w:val="a"/>
    <w:link w:val="af5"/>
    <w:uiPriority w:val="99"/>
    <w:semiHidden/>
    <w:unhideWhenUsed/>
    <w:rsid w:val="000C4555"/>
    <w:pPr>
      <w:spacing w:after="0" w:line="240" w:lineRule="auto"/>
      <w:ind w:firstLine="567"/>
      <w:jc w:val="both"/>
    </w:pPr>
    <w:rPr>
      <w:rFonts w:ascii="Segoe UI" w:hAnsi="Segoe UI" w:cs="Segoe UI"/>
      <w:sz w:val="18"/>
      <w:szCs w:val="18"/>
      <w:lang w:val="bg-BG"/>
    </w:rPr>
  </w:style>
  <w:style w:type="character" w:customStyle="1" w:styleId="af5">
    <w:name w:val="Изнесен текст Знак"/>
    <w:basedOn w:val="a0"/>
    <w:link w:val="af4"/>
    <w:uiPriority w:val="99"/>
    <w:semiHidden/>
    <w:rsid w:val="000C4555"/>
    <w:rPr>
      <w:rFonts w:ascii="Segoe UI" w:hAnsi="Segoe UI" w:cs="Segoe UI"/>
      <w:sz w:val="18"/>
      <w:szCs w:val="18"/>
      <w:lang w:val="bg-BG"/>
    </w:rPr>
  </w:style>
  <w:style w:type="table" w:customStyle="1" w:styleId="TableGrid2">
    <w:name w:val="Table Grid2"/>
    <w:basedOn w:val="a1"/>
    <w:next w:val="a5"/>
    <w:uiPriority w:val="39"/>
    <w:rsid w:val="000C4555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5"/>
    <w:uiPriority w:val="39"/>
    <w:rsid w:val="000C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uiPriority w:val="99"/>
    <w:semiHidden/>
    <w:unhideWhenUsed/>
    <w:rsid w:val="000C4555"/>
  </w:style>
  <w:style w:type="table" w:customStyle="1" w:styleId="TableGrid4">
    <w:name w:val="Table Grid4"/>
    <w:basedOn w:val="a1"/>
    <w:next w:val="a5"/>
    <w:uiPriority w:val="39"/>
    <w:rsid w:val="000C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5"/>
    <w:uiPriority w:val="39"/>
    <w:rsid w:val="000C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1"/>
    <w:next w:val="a5"/>
    <w:uiPriority w:val="39"/>
    <w:rsid w:val="004C2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лавие 5 Знак"/>
    <w:basedOn w:val="a0"/>
    <w:link w:val="5"/>
    <w:uiPriority w:val="9"/>
    <w:semiHidden/>
    <w:rsid w:val="00166A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lgo-summary">
    <w:name w:val="algo-summary"/>
    <w:rsid w:val="00166A8C"/>
  </w:style>
  <w:style w:type="paragraph" w:customStyle="1" w:styleId="af7">
    <w:name w:val="Знак Знак"/>
    <w:basedOn w:val="a"/>
    <w:semiHidden/>
    <w:rsid w:val="007F572E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6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555"/>
    <w:pPr>
      <w:keepNext/>
      <w:keepLines/>
      <w:spacing w:before="40" w:after="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paragraph" w:styleId="3">
    <w:name w:val="heading 3"/>
    <w:basedOn w:val="a"/>
    <w:next w:val="a"/>
    <w:link w:val="30"/>
    <w:uiPriority w:val="9"/>
    <w:unhideWhenUsed/>
    <w:qFormat/>
    <w:rsid w:val="000C4555"/>
    <w:pPr>
      <w:keepNext/>
      <w:keepLines/>
      <w:spacing w:after="0" w:line="276" w:lineRule="auto"/>
      <w:ind w:firstLine="709"/>
      <w:outlineLvl w:val="2"/>
    </w:pPr>
    <w:rPr>
      <w:rFonts w:ascii="Century Gothic" w:eastAsiaTheme="majorEastAsia" w:hAnsi="Century Gothic" w:cstheme="majorBidi"/>
      <w:b/>
      <w:bCs/>
      <w:color w:val="FFFFFF" w:themeColor="background1"/>
      <w:sz w:val="24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A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ци/графики,Точки"/>
    <w:uiPriority w:val="1"/>
    <w:qFormat/>
    <w:rsid w:val="003B6FB4"/>
    <w:pPr>
      <w:spacing w:after="80" w:line="240" w:lineRule="auto"/>
      <w:jc w:val="center"/>
    </w:pPr>
    <w:rPr>
      <w:rFonts w:ascii="Verdana" w:hAnsi="Verdana"/>
      <w:spacing w:val="20"/>
      <w:sz w:val="20"/>
      <w:lang w:val="bg-BG"/>
    </w:rPr>
  </w:style>
  <w:style w:type="paragraph" w:styleId="a4">
    <w:name w:val="List Paragraph"/>
    <w:aliases w:val="List1"/>
    <w:basedOn w:val="a"/>
    <w:uiPriority w:val="34"/>
    <w:qFormat/>
    <w:rsid w:val="003B6FB4"/>
    <w:pPr>
      <w:ind w:left="720"/>
      <w:contextualSpacing/>
    </w:pPr>
  </w:style>
  <w:style w:type="table" w:styleId="a5">
    <w:name w:val="Table Grid"/>
    <w:basedOn w:val="a1"/>
    <w:uiPriority w:val="39"/>
    <w:rsid w:val="00574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лавие 2 Знак"/>
    <w:basedOn w:val="a0"/>
    <w:link w:val="2"/>
    <w:uiPriority w:val="9"/>
    <w:semiHidden/>
    <w:rsid w:val="000C45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character" w:customStyle="1" w:styleId="30">
    <w:name w:val="Заглавие 3 Знак"/>
    <w:basedOn w:val="a0"/>
    <w:link w:val="3"/>
    <w:uiPriority w:val="9"/>
    <w:rsid w:val="000C4555"/>
    <w:rPr>
      <w:rFonts w:ascii="Century Gothic" w:eastAsiaTheme="majorEastAsia" w:hAnsi="Century Gothic" w:cstheme="majorBidi"/>
      <w:b/>
      <w:bCs/>
      <w:color w:val="FFFFFF" w:themeColor="background1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0C4555"/>
  </w:style>
  <w:style w:type="paragraph" w:styleId="1">
    <w:name w:val="toc 1"/>
    <w:basedOn w:val="a"/>
    <w:next w:val="a"/>
    <w:autoRedefine/>
    <w:uiPriority w:val="39"/>
    <w:unhideWhenUsed/>
    <w:rsid w:val="000C4555"/>
    <w:pPr>
      <w:spacing w:before="360" w:after="360" w:line="240" w:lineRule="auto"/>
    </w:pPr>
    <w:rPr>
      <w:rFonts w:cstheme="minorHAnsi"/>
      <w:b/>
      <w:bCs/>
      <w:caps/>
      <w:color w:val="404040" w:themeColor="text1" w:themeTint="BF"/>
      <w:u w:val="single"/>
      <w:lang w:val="bg-BG"/>
    </w:rPr>
  </w:style>
  <w:style w:type="paragraph" w:styleId="21">
    <w:name w:val="toc 2"/>
    <w:basedOn w:val="a"/>
    <w:next w:val="a"/>
    <w:autoRedefine/>
    <w:uiPriority w:val="39"/>
    <w:unhideWhenUsed/>
    <w:rsid w:val="000C4555"/>
    <w:pPr>
      <w:tabs>
        <w:tab w:val="right" w:pos="9736"/>
      </w:tabs>
      <w:spacing w:after="0" w:line="240" w:lineRule="auto"/>
    </w:pPr>
    <w:rPr>
      <w:rFonts w:cstheme="minorHAnsi"/>
      <w:b/>
      <w:bCs/>
      <w:smallCaps/>
      <w:color w:val="404040" w:themeColor="text1" w:themeTint="BF"/>
      <w:lang w:val="bg-BG"/>
    </w:rPr>
  </w:style>
  <w:style w:type="paragraph" w:styleId="31">
    <w:name w:val="toc 3"/>
    <w:basedOn w:val="a"/>
    <w:next w:val="a"/>
    <w:autoRedefine/>
    <w:uiPriority w:val="39"/>
    <w:unhideWhenUsed/>
    <w:rsid w:val="000C4555"/>
    <w:pPr>
      <w:spacing w:after="0" w:line="240" w:lineRule="auto"/>
    </w:pPr>
    <w:rPr>
      <w:rFonts w:cstheme="minorHAnsi"/>
      <w:smallCaps/>
      <w:color w:val="404040" w:themeColor="text1" w:themeTint="BF"/>
      <w:lang w:val="bg-BG"/>
    </w:rPr>
  </w:style>
  <w:style w:type="character" w:styleId="a6">
    <w:name w:val="Hyperlink"/>
    <w:basedOn w:val="a0"/>
    <w:uiPriority w:val="99"/>
    <w:unhideWhenUsed/>
    <w:rsid w:val="000C4555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C4555"/>
    <w:pPr>
      <w:spacing w:after="0" w:line="240" w:lineRule="auto"/>
      <w:ind w:firstLine="567"/>
      <w:jc w:val="both"/>
    </w:pPr>
    <w:rPr>
      <w:rFonts w:ascii="Consolas" w:hAnsi="Consolas"/>
      <w:color w:val="404040" w:themeColor="text1" w:themeTint="BF"/>
      <w:sz w:val="20"/>
      <w:szCs w:val="20"/>
      <w:lang w:val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0C4555"/>
    <w:rPr>
      <w:rFonts w:ascii="Consolas" w:hAnsi="Consolas"/>
      <w:color w:val="404040" w:themeColor="text1" w:themeTint="BF"/>
      <w:sz w:val="20"/>
      <w:szCs w:val="20"/>
      <w:lang w:val="bg-BG"/>
    </w:rPr>
  </w:style>
  <w:style w:type="paragraph" w:styleId="a7">
    <w:name w:val="header"/>
    <w:basedOn w:val="a"/>
    <w:link w:val="a8"/>
    <w:uiPriority w:val="99"/>
    <w:unhideWhenUsed/>
    <w:rsid w:val="000C4555"/>
    <w:pPr>
      <w:tabs>
        <w:tab w:val="center" w:pos="4703"/>
        <w:tab w:val="right" w:pos="9406"/>
      </w:tabs>
      <w:spacing w:after="0" w:line="240" w:lineRule="auto"/>
      <w:ind w:firstLine="567"/>
      <w:jc w:val="both"/>
    </w:pPr>
    <w:rPr>
      <w:rFonts w:ascii="Verdana" w:hAnsi="Verdana"/>
      <w:color w:val="404040" w:themeColor="text1" w:themeTint="BF"/>
      <w:sz w:val="20"/>
      <w:lang w:val="bg-BG"/>
    </w:rPr>
  </w:style>
  <w:style w:type="character" w:customStyle="1" w:styleId="a8">
    <w:name w:val="Горен колонтитул Знак"/>
    <w:basedOn w:val="a0"/>
    <w:link w:val="a7"/>
    <w:uiPriority w:val="99"/>
    <w:rsid w:val="000C4555"/>
    <w:rPr>
      <w:rFonts w:ascii="Verdana" w:hAnsi="Verdana"/>
      <w:color w:val="404040" w:themeColor="text1" w:themeTint="BF"/>
      <w:sz w:val="20"/>
      <w:lang w:val="bg-BG"/>
    </w:rPr>
  </w:style>
  <w:style w:type="paragraph" w:styleId="a9">
    <w:name w:val="footer"/>
    <w:basedOn w:val="a"/>
    <w:link w:val="aa"/>
    <w:uiPriority w:val="99"/>
    <w:unhideWhenUsed/>
    <w:rsid w:val="000C4555"/>
    <w:pPr>
      <w:tabs>
        <w:tab w:val="center" w:pos="4703"/>
        <w:tab w:val="right" w:pos="9406"/>
      </w:tabs>
      <w:spacing w:after="0" w:line="240" w:lineRule="auto"/>
      <w:ind w:firstLine="567"/>
      <w:jc w:val="both"/>
    </w:pPr>
    <w:rPr>
      <w:rFonts w:ascii="Verdana" w:hAnsi="Verdana"/>
      <w:color w:val="404040" w:themeColor="text1" w:themeTint="BF"/>
      <w:sz w:val="20"/>
      <w:lang w:val="bg-BG"/>
    </w:rPr>
  </w:style>
  <w:style w:type="character" w:customStyle="1" w:styleId="aa">
    <w:name w:val="Долен колонтитул Знак"/>
    <w:basedOn w:val="a0"/>
    <w:link w:val="a9"/>
    <w:uiPriority w:val="99"/>
    <w:rsid w:val="000C4555"/>
    <w:rPr>
      <w:rFonts w:ascii="Verdana" w:hAnsi="Verdana"/>
      <w:color w:val="404040" w:themeColor="text1" w:themeTint="BF"/>
      <w:sz w:val="20"/>
      <w:lang w:val="bg-BG"/>
    </w:rPr>
  </w:style>
  <w:style w:type="character" w:styleId="ab">
    <w:name w:val="Strong"/>
    <w:basedOn w:val="a0"/>
    <w:uiPriority w:val="22"/>
    <w:qFormat/>
    <w:rsid w:val="000C4555"/>
    <w:rPr>
      <w:b/>
      <w:bCs/>
    </w:rPr>
  </w:style>
  <w:style w:type="paragraph" w:styleId="ac">
    <w:name w:val="footnote text"/>
    <w:basedOn w:val="a"/>
    <w:link w:val="ad"/>
    <w:unhideWhenUsed/>
    <w:rsid w:val="000C4555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val="bg-BG"/>
    </w:rPr>
  </w:style>
  <w:style w:type="character" w:customStyle="1" w:styleId="ad">
    <w:name w:val="Текст под линия Знак"/>
    <w:basedOn w:val="a0"/>
    <w:link w:val="ac"/>
    <w:rsid w:val="000C4555"/>
    <w:rPr>
      <w:rFonts w:ascii="Times New Roman" w:eastAsia="Calibri" w:hAnsi="Times New Roman" w:cs="Times New Roman"/>
      <w:sz w:val="20"/>
      <w:szCs w:val="20"/>
      <w:lang w:val="bg-BG"/>
    </w:rPr>
  </w:style>
  <w:style w:type="character" w:styleId="ae">
    <w:name w:val="footnote reference"/>
    <w:aliases w:val="SUPERS,-E Fußnotenzeichen,number,Footnote reference number,Footnote symbol,note TESI,-E Fu?notenzeichen"/>
    <w:basedOn w:val="a0"/>
    <w:unhideWhenUsed/>
    <w:rsid w:val="000C4555"/>
    <w:rPr>
      <w:vertAlign w:val="superscript"/>
    </w:rPr>
  </w:style>
  <w:style w:type="table" w:customStyle="1" w:styleId="TableGrid1">
    <w:name w:val="Table Grid1"/>
    <w:basedOn w:val="a1"/>
    <w:next w:val="a5"/>
    <w:uiPriority w:val="39"/>
    <w:rsid w:val="000C4555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0C455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C4555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val="bg-BG"/>
    </w:rPr>
  </w:style>
  <w:style w:type="character" w:customStyle="1" w:styleId="af1">
    <w:name w:val="Текст на коментар Знак"/>
    <w:basedOn w:val="a0"/>
    <w:link w:val="af0"/>
    <w:uiPriority w:val="99"/>
    <w:semiHidden/>
    <w:rsid w:val="000C4555"/>
    <w:rPr>
      <w:rFonts w:ascii="Verdana" w:hAnsi="Verdana"/>
      <w:sz w:val="20"/>
      <w:szCs w:val="20"/>
      <w:lang w:val="bg-BG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4555"/>
    <w:rPr>
      <w:b/>
      <w:bCs/>
    </w:rPr>
  </w:style>
  <w:style w:type="character" w:customStyle="1" w:styleId="af3">
    <w:name w:val="Предмет на коментар Знак"/>
    <w:basedOn w:val="af1"/>
    <w:link w:val="af2"/>
    <w:uiPriority w:val="99"/>
    <w:semiHidden/>
    <w:rsid w:val="000C4555"/>
    <w:rPr>
      <w:rFonts w:ascii="Verdana" w:hAnsi="Verdana"/>
      <w:b/>
      <w:bCs/>
      <w:sz w:val="20"/>
      <w:szCs w:val="20"/>
      <w:lang w:val="bg-BG"/>
    </w:rPr>
  </w:style>
  <w:style w:type="paragraph" w:styleId="af4">
    <w:name w:val="Balloon Text"/>
    <w:basedOn w:val="a"/>
    <w:link w:val="af5"/>
    <w:uiPriority w:val="99"/>
    <w:semiHidden/>
    <w:unhideWhenUsed/>
    <w:rsid w:val="000C4555"/>
    <w:pPr>
      <w:spacing w:after="0" w:line="240" w:lineRule="auto"/>
      <w:ind w:firstLine="567"/>
      <w:jc w:val="both"/>
    </w:pPr>
    <w:rPr>
      <w:rFonts w:ascii="Segoe UI" w:hAnsi="Segoe UI" w:cs="Segoe UI"/>
      <w:sz w:val="18"/>
      <w:szCs w:val="18"/>
      <w:lang w:val="bg-BG"/>
    </w:rPr>
  </w:style>
  <w:style w:type="character" w:customStyle="1" w:styleId="af5">
    <w:name w:val="Изнесен текст Знак"/>
    <w:basedOn w:val="a0"/>
    <w:link w:val="af4"/>
    <w:uiPriority w:val="99"/>
    <w:semiHidden/>
    <w:rsid w:val="000C4555"/>
    <w:rPr>
      <w:rFonts w:ascii="Segoe UI" w:hAnsi="Segoe UI" w:cs="Segoe UI"/>
      <w:sz w:val="18"/>
      <w:szCs w:val="18"/>
      <w:lang w:val="bg-BG"/>
    </w:rPr>
  </w:style>
  <w:style w:type="table" w:customStyle="1" w:styleId="TableGrid2">
    <w:name w:val="Table Grid2"/>
    <w:basedOn w:val="a1"/>
    <w:next w:val="a5"/>
    <w:uiPriority w:val="39"/>
    <w:rsid w:val="000C4555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5"/>
    <w:uiPriority w:val="39"/>
    <w:rsid w:val="000C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uiPriority w:val="99"/>
    <w:semiHidden/>
    <w:unhideWhenUsed/>
    <w:rsid w:val="000C4555"/>
  </w:style>
  <w:style w:type="table" w:customStyle="1" w:styleId="TableGrid4">
    <w:name w:val="Table Grid4"/>
    <w:basedOn w:val="a1"/>
    <w:next w:val="a5"/>
    <w:uiPriority w:val="39"/>
    <w:rsid w:val="000C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5"/>
    <w:uiPriority w:val="39"/>
    <w:rsid w:val="000C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1"/>
    <w:next w:val="a5"/>
    <w:uiPriority w:val="39"/>
    <w:rsid w:val="004C2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лавие 5 Знак"/>
    <w:basedOn w:val="a0"/>
    <w:link w:val="5"/>
    <w:uiPriority w:val="9"/>
    <w:semiHidden/>
    <w:rsid w:val="00166A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lgo-summary">
    <w:name w:val="algo-summary"/>
    <w:rsid w:val="00166A8C"/>
  </w:style>
  <w:style w:type="paragraph" w:customStyle="1" w:styleId="af7">
    <w:name w:val="Знак Знак"/>
    <w:basedOn w:val="a"/>
    <w:semiHidden/>
    <w:rsid w:val="007F572E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F0F2D-6CEB-4281-AC7D-9CF64D01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SARS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Petrova</dc:creator>
  <cp:lastModifiedBy>Margarita-PC</cp:lastModifiedBy>
  <cp:revision>31</cp:revision>
  <cp:lastPrinted>2025-12-17T08:30:00Z</cp:lastPrinted>
  <dcterms:created xsi:type="dcterms:W3CDTF">2023-05-03T07:28:00Z</dcterms:created>
  <dcterms:modified xsi:type="dcterms:W3CDTF">2025-12-17T08:30:00Z</dcterms:modified>
</cp:coreProperties>
</file>